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A7E" w:rsidRPr="00B50EDD" w:rsidRDefault="00F37A7E" w:rsidP="00F37A7E">
      <w:pPr>
        <w:pStyle w:val="NormalnyWeb"/>
        <w:spacing w:after="0" w:afterAutospacing="0"/>
        <w:ind w:left="4956"/>
        <w:rPr>
          <w:rStyle w:val="Pogrubienie"/>
          <w:rFonts w:ascii="Arial" w:hAnsi="Arial" w:cs="Arial"/>
          <w:b w:val="0"/>
          <w:i/>
          <w:sz w:val="20"/>
          <w:szCs w:val="20"/>
        </w:rPr>
      </w:pPr>
      <w:r>
        <w:rPr>
          <w:rStyle w:val="Pogrubienie"/>
          <w:rFonts w:ascii="Arial" w:hAnsi="Arial" w:cs="Arial"/>
          <w:sz w:val="22"/>
          <w:szCs w:val="22"/>
        </w:rPr>
        <w:t xml:space="preserve">                          </w:t>
      </w:r>
      <w:r>
        <w:rPr>
          <w:rStyle w:val="Pogrubienie"/>
          <w:rFonts w:ascii="Arial" w:hAnsi="Arial" w:cs="Arial"/>
          <w:b w:val="0"/>
          <w:i/>
          <w:sz w:val="20"/>
          <w:szCs w:val="20"/>
        </w:rPr>
        <w:t xml:space="preserve"> </w:t>
      </w:r>
      <w:r w:rsidRPr="00B50EDD">
        <w:rPr>
          <w:rStyle w:val="Pogrubienie"/>
          <w:rFonts w:ascii="Arial" w:hAnsi="Arial" w:cs="Arial"/>
          <w:b w:val="0"/>
          <w:i/>
          <w:sz w:val="20"/>
          <w:szCs w:val="20"/>
        </w:rPr>
        <w:t>Załącznik</w:t>
      </w:r>
      <w:r w:rsidR="00AE3F2B">
        <w:rPr>
          <w:rStyle w:val="Pogrubienie"/>
          <w:rFonts w:ascii="Arial" w:hAnsi="Arial" w:cs="Arial"/>
          <w:b w:val="0"/>
          <w:i/>
          <w:sz w:val="20"/>
          <w:szCs w:val="20"/>
        </w:rPr>
        <w:t xml:space="preserve"> nr 2</w:t>
      </w:r>
      <w:r w:rsidRPr="00B50EDD">
        <w:rPr>
          <w:rStyle w:val="Pogrubienie"/>
          <w:rFonts w:ascii="Arial" w:hAnsi="Arial" w:cs="Arial"/>
          <w:b w:val="0"/>
          <w:i/>
          <w:sz w:val="20"/>
          <w:szCs w:val="20"/>
        </w:rPr>
        <w:t xml:space="preserve"> do Zarządzenia </w:t>
      </w:r>
      <w:r>
        <w:rPr>
          <w:rStyle w:val="Pogrubienie"/>
          <w:rFonts w:ascii="Arial" w:hAnsi="Arial" w:cs="Arial"/>
          <w:b w:val="0"/>
          <w:i/>
          <w:sz w:val="20"/>
          <w:szCs w:val="20"/>
        </w:rPr>
        <w:t xml:space="preserve">nr </w:t>
      </w:r>
      <w:r w:rsidR="00746D1D">
        <w:rPr>
          <w:rStyle w:val="Pogrubienie"/>
          <w:rFonts w:ascii="Arial" w:hAnsi="Arial" w:cs="Arial"/>
          <w:b w:val="0"/>
          <w:i/>
          <w:sz w:val="20"/>
          <w:szCs w:val="20"/>
        </w:rPr>
        <w:t>15</w:t>
      </w:r>
      <w:r>
        <w:rPr>
          <w:rStyle w:val="Pogrubienie"/>
          <w:rFonts w:ascii="Arial" w:hAnsi="Arial" w:cs="Arial"/>
          <w:b w:val="0"/>
          <w:i/>
          <w:sz w:val="20"/>
          <w:szCs w:val="20"/>
        </w:rPr>
        <w:t xml:space="preserve"> /202</w:t>
      </w:r>
      <w:r w:rsidR="00746D1D">
        <w:rPr>
          <w:rStyle w:val="Pogrubienie"/>
          <w:rFonts w:ascii="Arial" w:hAnsi="Arial" w:cs="Arial"/>
          <w:b w:val="0"/>
          <w:i/>
          <w:sz w:val="20"/>
          <w:szCs w:val="20"/>
        </w:rPr>
        <w:t>5</w:t>
      </w:r>
    </w:p>
    <w:p w:rsidR="00F37A7E" w:rsidRPr="00B46855" w:rsidRDefault="00F37A7E" w:rsidP="00B46855">
      <w:pPr>
        <w:pStyle w:val="NormalnyWeb"/>
        <w:spacing w:after="0" w:afterAutospacing="0"/>
        <w:jc w:val="right"/>
        <w:rPr>
          <w:rStyle w:val="Pogrubienie"/>
          <w:rFonts w:ascii="Arial" w:hAnsi="Arial" w:cs="Arial"/>
          <w:b w:val="0"/>
          <w:i/>
          <w:sz w:val="20"/>
          <w:szCs w:val="20"/>
        </w:rPr>
      </w:pPr>
      <w:r w:rsidRPr="00B50EDD">
        <w:rPr>
          <w:rStyle w:val="Pogrubienie"/>
          <w:rFonts w:ascii="Arial" w:hAnsi="Arial" w:cs="Arial"/>
          <w:b w:val="0"/>
          <w:i/>
          <w:sz w:val="20"/>
          <w:szCs w:val="20"/>
        </w:rPr>
        <w:t xml:space="preserve">Burmistrza Błażowej </w:t>
      </w:r>
      <w:r w:rsidR="00746D1D">
        <w:rPr>
          <w:rStyle w:val="Pogrubienie"/>
          <w:rFonts w:ascii="Arial" w:hAnsi="Arial" w:cs="Arial"/>
          <w:b w:val="0"/>
          <w:i/>
          <w:sz w:val="20"/>
          <w:szCs w:val="20"/>
        </w:rPr>
        <w:t>z dnia 10.02.2025</w:t>
      </w:r>
      <w:r>
        <w:rPr>
          <w:rStyle w:val="Pogrubienie"/>
          <w:rFonts w:ascii="Arial" w:hAnsi="Arial" w:cs="Arial"/>
          <w:b w:val="0"/>
          <w:i/>
          <w:sz w:val="20"/>
          <w:szCs w:val="20"/>
        </w:rPr>
        <w:t>r.</w:t>
      </w:r>
    </w:p>
    <w:p w:rsidR="00BD63F7" w:rsidRPr="00762376" w:rsidRDefault="00C87909" w:rsidP="00F37A7E">
      <w:pPr>
        <w:pStyle w:val="NormalnyWeb"/>
        <w:jc w:val="center"/>
        <w:rPr>
          <w:rStyle w:val="Pogrubienie"/>
          <w:rFonts w:ascii="Arial" w:hAnsi="Arial" w:cs="Arial"/>
          <w:sz w:val="22"/>
          <w:szCs w:val="22"/>
        </w:rPr>
      </w:pPr>
      <w:r w:rsidRPr="00762376">
        <w:rPr>
          <w:rStyle w:val="Pogrubienie"/>
          <w:rFonts w:ascii="Arial" w:hAnsi="Arial" w:cs="Arial"/>
          <w:sz w:val="22"/>
          <w:szCs w:val="22"/>
        </w:rPr>
        <w:t>Burmistrz Błażowej</w:t>
      </w:r>
      <w:r w:rsidR="00BD63F7" w:rsidRPr="00762376">
        <w:rPr>
          <w:rStyle w:val="Pogrubienie"/>
          <w:rFonts w:ascii="Arial" w:hAnsi="Arial" w:cs="Arial"/>
          <w:sz w:val="22"/>
          <w:szCs w:val="22"/>
        </w:rPr>
        <w:t xml:space="preserve">  ogłasza nabór</w:t>
      </w:r>
    </w:p>
    <w:p w:rsidR="00BD63F7" w:rsidRPr="00762376" w:rsidRDefault="00BD63F7" w:rsidP="00BD63F7">
      <w:pPr>
        <w:pStyle w:val="NormalnyWeb"/>
        <w:rPr>
          <w:rStyle w:val="Pogrubienie"/>
          <w:rFonts w:ascii="Arial" w:hAnsi="Arial" w:cs="Arial"/>
          <w:sz w:val="22"/>
          <w:szCs w:val="22"/>
        </w:rPr>
      </w:pPr>
      <w:r w:rsidRPr="00762376">
        <w:rPr>
          <w:rStyle w:val="Pogrubienie"/>
          <w:rFonts w:ascii="Arial" w:hAnsi="Arial" w:cs="Arial"/>
          <w:sz w:val="22"/>
          <w:szCs w:val="22"/>
        </w:rPr>
        <w:t xml:space="preserve">           </w:t>
      </w:r>
      <w:r w:rsidR="001A0535">
        <w:rPr>
          <w:rStyle w:val="Pogrubienie"/>
          <w:rFonts w:ascii="Arial" w:hAnsi="Arial" w:cs="Arial"/>
          <w:sz w:val="22"/>
          <w:szCs w:val="22"/>
        </w:rPr>
        <w:t xml:space="preserve">          </w:t>
      </w:r>
      <w:r w:rsidRPr="00762376">
        <w:rPr>
          <w:rStyle w:val="Pogrubienie"/>
          <w:rFonts w:ascii="Arial" w:hAnsi="Arial" w:cs="Arial"/>
          <w:sz w:val="22"/>
          <w:szCs w:val="22"/>
        </w:rPr>
        <w:t xml:space="preserve">  na wolne stanowisko urzędnicze w Urzędzie Miejskim  w Błażowej </w:t>
      </w:r>
    </w:p>
    <w:p w:rsidR="00331A8D" w:rsidRPr="00331A8D" w:rsidRDefault="00BD63F7" w:rsidP="00D96E47">
      <w:pPr>
        <w:pStyle w:val="NormalnyWeb"/>
        <w:rPr>
          <w:rStyle w:val="Pogrubienie"/>
          <w:rFonts w:ascii="Arial" w:hAnsi="Arial" w:cs="Arial"/>
          <w:b w:val="0"/>
          <w:sz w:val="22"/>
          <w:szCs w:val="22"/>
        </w:rPr>
      </w:pPr>
      <w:r w:rsidRPr="00762376">
        <w:rPr>
          <w:rStyle w:val="Pogrubienie"/>
          <w:rFonts w:ascii="Arial" w:hAnsi="Arial" w:cs="Arial"/>
          <w:sz w:val="22"/>
          <w:szCs w:val="22"/>
        </w:rPr>
        <w:t xml:space="preserve">1.Wolne stanowisko </w:t>
      </w:r>
      <w:r w:rsidRPr="006942EB">
        <w:rPr>
          <w:rStyle w:val="Pogrubienie"/>
          <w:rFonts w:ascii="Arial" w:hAnsi="Arial" w:cs="Arial"/>
          <w:b w:val="0"/>
          <w:sz w:val="22"/>
          <w:szCs w:val="22"/>
        </w:rPr>
        <w:t xml:space="preserve">: podinspektor  </w:t>
      </w:r>
      <w:r w:rsidR="00331A8D" w:rsidRPr="00331A8D">
        <w:rPr>
          <w:rStyle w:val="Pogrubienie"/>
          <w:rFonts w:ascii="Arial" w:hAnsi="Arial" w:cs="Arial"/>
          <w:b w:val="0"/>
          <w:sz w:val="22"/>
          <w:szCs w:val="22"/>
        </w:rPr>
        <w:t xml:space="preserve">ds. </w:t>
      </w:r>
      <w:r w:rsidR="0012691A" w:rsidRPr="0012691A">
        <w:rPr>
          <w:rStyle w:val="Pogrubienie"/>
          <w:rFonts w:ascii="Arial" w:hAnsi="Arial" w:cs="Arial"/>
          <w:b w:val="0"/>
          <w:sz w:val="22"/>
          <w:szCs w:val="22"/>
        </w:rPr>
        <w:t>gospodarki mieniem, środków trwałych i ZFŚS</w:t>
      </w:r>
    </w:p>
    <w:p w:rsidR="00BD63F7" w:rsidRPr="006942EB" w:rsidRDefault="00331A8D" w:rsidP="00D96E47">
      <w:pPr>
        <w:pStyle w:val="NormalnyWeb"/>
        <w:rPr>
          <w:rStyle w:val="Pogrubienie"/>
          <w:rFonts w:ascii="Arial" w:hAnsi="Arial" w:cs="Arial"/>
          <w:b w:val="0"/>
          <w:sz w:val="22"/>
          <w:szCs w:val="22"/>
        </w:rPr>
      </w:pPr>
      <w:r w:rsidRPr="00331A8D">
        <w:rPr>
          <w:rStyle w:val="Pogrubienie"/>
          <w:rFonts w:ascii="Arial" w:hAnsi="Arial" w:cs="Arial"/>
          <w:b w:val="0"/>
          <w:sz w:val="22"/>
          <w:szCs w:val="22"/>
        </w:rPr>
        <w:t xml:space="preserve"> w Urzędzie Miejskim w Błażowej</w:t>
      </w:r>
      <w:r w:rsidR="00473832" w:rsidRPr="006942EB">
        <w:rPr>
          <w:rStyle w:val="Pogrubienie"/>
          <w:rFonts w:ascii="Arial" w:hAnsi="Arial" w:cs="Arial"/>
          <w:b w:val="0"/>
          <w:sz w:val="22"/>
          <w:szCs w:val="22"/>
        </w:rPr>
        <w:t xml:space="preserve">  </w:t>
      </w:r>
      <w:r w:rsidR="00BD63F7" w:rsidRPr="006942EB">
        <w:rPr>
          <w:rStyle w:val="Pogrubienie"/>
          <w:rFonts w:ascii="Arial" w:hAnsi="Arial" w:cs="Arial"/>
          <w:b w:val="0"/>
          <w:sz w:val="22"/>
          <w:szCs w:val="22"/>
        </w:rPr>
        <w:t>-  pełny  etat.</w:t>
      </w:r>
    </w:p>
    <w:p w:rsidR="00BD63F7" w:rsidRPr="00762376" w:rsidRDefault="00362F05" w:rsidP="00D96E47">
      <w:pPr>
        <w:spacing w:line="240" w:lineRule="auto"/>
        <w:rPr>
          <w:rFonts w:ascii="Arial" w:hAnsi="Arial" w:cs="Arial"/>
          <w:b/>
        </w:rPr>
      </w:pPr>
      <w:r>
        <w:rPr>
          <w:rFonts w:ascii="Arial" w:hAnsi="Arial" w:cs="Arial"/>
          <w:b/>
        </w:rPr>
        <w:t>2</w:t>
      </w:r>
      <w:r w:rsidR="00BD63F7" w:rsidRPr="00762376">
        <w:rPr>
          <w:rFonts w:ascii="Arial" w:hAnsi="Arial" w:cs="Arial"/>
          <w:b/>
        </w:rPr>
        <w:t xml:space="preserve">. Wymagania niezbędne wobec kandydata </w:t>
      </w:r>
    </w:p>
    <w:p w:rsidR="00BD63F7" w:rsidRPr="00762376" w:rsidRDefault="00BD63F7" w:rsidP="00D96E47">
      <w:pPr>
        <w:spacing w:line="240" w:lineRule="auto"/>
        <w:rPr>
          <w:rFonts w:ascii="Arial" w:hAnsi="Arial" w:cs="Arial"/>
        </w:rPr>
      </w:pPr>
      <w:r w:rsidRPr="00762376">
        <w:rPr>
          <w:rFonts w:ascii="Arial" w:hAnsi="Arial" w:cs="Arial"/>
        </w:rPr>
        <w:t>► obywatelstwo polskie</w:t>
      </w:r>
    </w:p>
    <w:p w:rsidR="00362F05" w:rsidRPr="00C83313" w:rsidRDefault="00BD63F7" w:rsidP="00D96E47">
      <w:pPr>
        <w:spacing w:line="240" w:lineRule="auto"/>
        <w:rPr>
          <w:rFonts w:ascii="Arial" w:hAnsi="Arial" w:cs="Arial"/>
        </w:rPr>
      </w:pPr>
      <w:r w:rsidRPr="00C83313">
        <w:rPr>
          <w:rFonts w:ascii="Arial" w:hAnsi="Arial" w:cs="Arial"/>
        </w:rPr>
        <w:t>►</w:t>
      </w:r>
      <w:r w:rsidR="00F726EF" w:rsidRPr="00C83313">
        <w:rPr>
          <w:rFonts w:ascii="Arial" w:hAnsi="Arial" w:cs="Arial"/>
        </w:rPr>
        <w:t> wykształcenie</w:t>
      </w:r>
      <w:r w:rsidR="00082E1B" w:rsidRPr="00C83313">
        <w:rPr>
          <w:rFonts w:ascii="Arial" w:hAnsi="Arial" w:cs="Arial"/>
        </w:rPr>
        <w:t xml:space="preserve">: </w:t>
      </w:r>
      <w:r w:rsidR="00BA2BA2" w:rsidRPr="00C83313">
        <w:rPr>
          <w:rFonts w:ascii="Arial" w:hAnsi="Arial" w:cs="Arial"/>
        </w:rPr>
        <w:t xml:space="preserve"> wyższe </w:t>
      </w:r>
      <w:r w:rsidR="007F7274" w:rsidRPr="00C83313">
        <w:rPr>
          <w:rFonts w:ascii="Arial" w:hAnsi="Arial" w:cs="Arial"/>
        </w:rPr>
        <w:t xml:space="preserve">/preferowane : </w:t>
      </w:r>
      <w:r w:rsidR="0012691A">
        <w:rPr>
          <w:rFonts w:ascii="Arial" w:hAnsi="Arial" w:cs="Arial"/>
        </w:rPr>
        <w:t>administracja</w:t>
      </w:r>
      <w:r w:rsidR="00DC3F5C" w:rsidRPr="00C83313">
        <w:rPr>
          <w:rFonts w:ascii="Arial" w:hAnsi="Arial" w:cs="Arial"/>
        </w:rPr>
        <w:t xml:space="preserve">, </w:t>
      </w:r>
    </w:p>
    <w:p w:rsidR="00BD63F7" w:rsidRPr="00C83313" w:rsidRDefault="00BD63F7" w:rsidP="00D96E47">
      <w:pPr>
        <w:spacing w:line="240" w:lineRule="auto"/>
        <w:rPr>
          <w:rFonts w:ascii="Arial" w:hAnsi="Arial" w:cs="Arial"/>
        </w:rPr>
      </w:pPr>
      <w:r w:rsidRPr="00C83313">
        <w:rPr>
          <w:rFonts w:ascii="Arial" w:hAnsi="Arial" w:cs="Arial"/>
        </w:rPr>
        <w:t xml:space="preserve">► znajomość przepisów prawnych: </w:t>
      </w:r>
    </w:p>
    <w:p w:rsidR="001A0A1E" w:rsidRPr="00FE0B28" w:rsidRDefault="001A0A1E" w:rsidP="00D96E47">
      <w:pPr>
        <w:spacing w:line="240" w:lineRule="auto"/>
        <w:rPr>
          <w:rFonts w:ascii="Arial" w:hAnsi="Arial" w:cs="Arial"/>
        </w:rPr>
      </w:pPr>
      <w:r w:rsidRPr="00331A8D">
        <w:rPr>
          <w:rFonts w:ascii="Arial" w:hAnsi="Arial" w:cs="Arial"/>
          <w:color w:val="FF0000"/>
        </w:rPr>
        <w:tab/>
      </w:r>
      <w:r w:rsidRPr="00FE0B28">
        <w:rPr>
          <w:rFonts w:ascii="Arial" w:hAnsi="Arial" w:cs="Arial"/>
        </w:rPr>
        <w:t xml:space="preserve">- </w:t>
      </w:r>
      <w:r w:rsidR="00045A69" w:rsidRPr="00FE0B28">
        <w:rPr>
          <w:rFonts w:ascii="Arial" w:hAnsi="Arial" w:cs="Arial"/>
        </w:rPr>
        <w:t xml:space="preserve">ustawa z dnia </w:t>
      </w:r>
      <w:r w:rsidR="00C83313" w:rsidRPr="00FE0B28">
        <w:rPr>
          <w:rFonts w:ascii="Arial" w:hAnsi="Arial" w:cs="Arial"/>
        </w:rPr>
        <w:t xml:space="preserve">27 marca 2003r. o planowaniu i zagospodarowaniu przestrzennym </w:t>
      </w:r>
      <w:r w:rsidR="00C83313" w:rsidRPr="00FE0B28">
        <w:rPr>
          <w:rFonts w:ascii="Arial" w:hAnsi="Arial" w:cs="Arial"/>
        </w:rPr>
        <w:br/>
        <w:t xml:space="preserve">              </w:t>
      </w:r>
      <w:r w:rsidR="00045A69" w:rsidRPr="00FE0B28">
        <w:rPr>
          <w:rFonts w:ascii="Arial" w:hAnsi="Arial" w:cs="Arial"/>
        </w:rPr>
        <w:t>(</w:t>
      </w:r>
      <w:r w:rsidR="00C83313" w:rsidRPr="00FE0B28">
        <w:rPr>
          <w:rFonts w:ascii="Arial" w:hAnsi="Arial" w:cs="Arial"/>
        </w:rPr>
        <w:t>Dz.U.2024.1130 t.j.</w:t>
      </w:r>
      <w:r w:rsidR="00045A69" w:rsidRPr="00FE0B28">
        <w:rPr>
          <w:rFonts w:ascii="Arial" w:hAnsi="Arial" w:cs="Arial"/>
        </w:rPr>
        <w:t>),</w:t>
      </w:r>
    </w:p>
    <w:p w:rsidR="00FE0B28" w:rsidRPr="00FE0B28" w:rsidRDefault="00FE0B28" w:rsidP="00D96E47">
      <w:pPr>
        <w:spacing w:line="240" w:lineRule="auto"/>
        <w:rPr>
          <w:rFonts w:ascii="Arial" w:hAnsi="Arial" w:cs="Arial"/>
        </w:rPr>
      </w:pPr>
      <w:r w:rsidRPr="00FE0B28">
        <w:rPr>
          <w:rFonts w:ascii="Arial" w:hAnsi="Arial" w:cs="Arial"/>
        </w:rPr>
        <w:tab/>
        <w:t>- ustawa z dnia 20 grudnia 1996r. o gospodarce komunalnej (Dz.U.2021.679 t.j.),</w:t>
      </w:r>
    </w:p>
    <w:p w:rsidR="0012691A" w:rsidRDefault="0012691A" w:rsidP="00D96E47">
      <w:pPr>
        <w:spacing w:line="240" w:lineRule="auto"/>
        <w:rPr>
          <w:rFonts w:ascii="Arial" w:hAnsi="Arial" w:cs="Arial"/>
        </w:rPr>
      </w:pPr>
      <w:r w:rsidRPr="00FE0B28">
        <w:rPr>
          <w:rFonts w:ascii="Arial" w:hAnsi="Arial" w:cs="Arial"/>
        </w:rPr>
        <w:tab/>
        <w:t>- ustawa z dnia 17 maja 1989r. Prawo geodezyjne i kartograficzne (Dz.U.2024.1151 t.j),</w:t>
      </w:r>
    </w:p>
    <w:p w:rsidR="00F06A94" w:rsidRPr="00FE0B28" w:rsidRDefault="00F06A94" w:rsidP="00D96E47">
      <w:pPr>
        <w:spacing w:line="240" w:lineRule="auto"/>
        <w:rPr>
          <w:rFonts w:ascii="Arial" w:hAnsi="Arial" w:cs="Arial"/>
        </w:rPr>
      </w:pPr>
      <w:r>
        <w:rPr>
          <w:rFonts w:ascii="Arial" w:hAnsi="Arial" w:cs="Arial"/>
        </w:rPr>
        <w:tab/>
        <w:t xml:space="preserve">- ustawa z dnia 4 marca 1994r. </w:t>
      </w:r>
      <w:r w:rsidRPr="00F06A94">
        <w:rPr>
          <w:rFonts w:ascii="Arial" w:hAnsi="Arial" w:cs="Arial"/>
        </w:rPr>
        <w:t>o zakładowym funduszu świadczeń socjalnych</w:t>
      </w:r>
      <w:r>
        <w:rPr>
          <w:rFonts w:ascii="Arial" w:hAnsi="Arial" w:cs="Arial"/>
        </w:rPr>
        <w:t xml:space="preserve"> (</w:t>
      </w:r>
      <w:r w:rsidRPr="00F06A94">
        <w:rPr>
          <w:rFonts w:ascii="Arial" w:hAnsi="Arial" w:cs="Arial"/>
        </w:rPr>
        <w:t>Dz.U.2024.288 t.j.</w:t>
      </w:r>
      <w:r>
        <w:rPr>
          <w:rFonts w:ascii="Arial" w:hAnsi="Arial" w:cs="Arial"/>
        </w:rPr>
        <w:t>),</w:t>
      </w:r>
    </w:p>
    <w:p w:rsidR="001A0A1E" w:rsidRPr="00FE0B28" w:rsidRDefault="001A0A1E" w:rsidP="00D96E47">
      <w:pPr>
        <w:spacing w:line="240" w:lineRule="auto"/>
        <w:rPr>
          <w:rFonts w:ascii="Arial" w:hAnsi="Arial" w:cs="Arial"/>
        </w:rPr>
      </w:pPr>
      <w:r w:rsidRPr="00FE0B28">
        <w:rPr>
          <w:rFonts w:ascii="Arial" w:hAnsi="Arial" w:cs="Arial"/>
        </w:rPr>
        <w:tab/>
        <w:t>-</w:t>
      </w:r>
      <w:r w:rsidR="00045A69" w:rsidRPr="00FE0B28">
        <w:rPr>
          <w:rFonts w:ascii="Arial" w:hAnsi="Arial" w:cs="Arial"/>
        </w:rPr>
        <w:t xml:space="preserve"> ustawa z dnia </w:t>
      </w:r>
      <w:r w:rsidR="00FE0B28" w:rsidRPr="00FE0B28">
        <w:rPr>
          <w:rFonts w:ascii="Arial" w:hAnsi="Arial" w:cs="Arial"/>
        </w:rPr>
        <w:t>8 marca 1990r. o samorządzie gminnym (Dz.U.2024.1465 t.j.),</w:t>
      </w:r>
    </w:p>
    <w:p w:rsidR="001A0A1E" w:rsidRPr="00FE0B28" w:rsidRDefault="001A0A1E" w:rsidP="00D96E47">
      <w:pPr>
        <w:spacing w:line="240" w:lineRule="auto"/>
        <w:rPr>
          <w:rFonts w:ascii="Arial" w:hAnsi="Arial" w:cs="Arial"/>
        </w:rPr>
      </w:pPr>
      <w:r w:rsidRPr="00FE0B28">
        <w:rPr>
          <w:rFonts w:ascii="Arial" w:hAnsi="Arial" w:cs="Arial"/>
        </w:rPr>
        <w:tab/>
        <w:t>- ustawa z dnia 14 czerwca 1960 r. Kodeks postępowania administracyjnego (</w:t>
      </w:r>
      <w:r w:rsidR="00044B79" w:rsidRPr="00FE0B28">
        <w:rPr>
          <w:rFonts w:ascii="Arial" w:hAnsi="Arial" w:cs="Arial"/>
        </w:rPr>
        <w:t>Dz.U.2024.572 t.j.</w:t>
      </w:r>
      <w:r w:rsidRPr="00FE0B28">
        <w:rPr>
          <w:rFonts w:ascii="Arial" w:hAnsi="Arial" w:cs="Arial"/>
        </w:rPr>
        <w:t>)</w:t>
      </w:r>
    </w:p>
    <w:p w:rsidR="001A0A1E" w:rsidRPr="00FE0B28" w:rsidRDefault="00D85427" w:rsidP="00D96E47">
      <w:pPr>
        <w:spacing w:line="240" w:lineRule="auto"/>
        <w:rPr>
          <w:rFonts w:ascii="Arial" w:hAnsi="Arial" w:cs="Arial"/>
        </w:rPr>
      </w:pPr>
      <w:r w:rsidRPr="00FE0B28">
        <w:rPr>
          <w:rFonts w:ascii="Arial" w:hAnsi="Arial" w:cs="Arial"/>
        </w:rPr>
        <w:t xml:space="preserve">             </w:t>
      </w:r>
      <w:r w:rsidR="001A0A1E" w:rsidRPr="00FE0B28">
        <w:rPr>
          <w:rFonts w:ascii="Arial" w:hAnsi="Arial" w:cs="Arial"/>
        </w:rPr>
        <w:t>oraz przepisów wykonawczych do tych ustaw.</w:t>
      </w:r>
    </w:p>
    <w:p w:rsidR="00BD63F7" w:rsidRPr="00C83313" w:rsidRDefault="00BD63F7" w:rsidP="00D96E47">
      <w:pPr>
        <w:spacing w:line="240" w:lineRule="auto"/>
        <w:rPr>
          <w:rFonts w:ascii="Arial" w:hAnsi="Arial" w:cs="Arial"/>
        </w:rPr>
      </w:pPr>
      <w:r w:rsidRPr="00C83313">
        <w:rPr>
          <w:rFonts w:ascii="Arial" w:hAnsi="Arial" w:cs="Arial"/>
        </w:rPr>
        <w:t>► pełna zdolność do czynności prawnych oraz korzystanie z pełni praw publicznych,</w:t>
      </w:r>
    </w:p>
    <w:p w:rsidR="00BD63F7" w:rsidRPr="00C83313" w:rsidRDefault="00BD63F7" w:rsidP="00D96E47">
      <w:pPr>
        <w:spacing w:line="240" w:lineRule="auto"/>
        <w:rPr>
          <w:rFonts w:ascii="Arial" w:hAnsi="Arial" w:cs="Arial"/>
        </w:rPr>
      </w:pPr>
      <w:r w:rsidRPr="00C83313">
        <w:rPr>
          <w:rFonts w:ascii="Arial" w:hAnsi="Arial" w:cs="Arial"/>
        </w:rPr>
        <w:t>► brak skazania prawomocnym wyrokiem sądu za umyślne przestępstwo ścigane z oskarżenia publicznego lub umyślne przestępstwo skarbowe,</w:t>
      </w:r>
    </w:p>
    <w:p w:rsidR="00BD63F7" w:rsidRPr="00C83313" w:rsidRDefault="00BD63F7" w:rsidP="00D96E47">
      <w:pPr>
        <w:spacing w:line="240" w:lineRule="auto"/>
        <w:rPr>
          <w:rFonts w:ascii="Arial" w:hAnsi="Arial" w:cs="Arial"/>
        </w:rPr>
      </w:pPr>
      <w:r w:rsidRPr="00C83313">
        <w:rPr>
          <w:rFonts w:ascii="Arial" w:hAnsi="Arial" w:cs="Arial"/>
        </w:rPr>
        <w:t>► nieposzlakowana opinia.    </w:t>
      </w:r>
    </w:p>
    <w:p w:rsidR="00BD63F7" w:rsidRPr="00C83313" w:rsidRDefault="001A0A1E" w:rsidP="00D96E47">
      <w:pPr>
        <w:spacing w:line="240" w:lineRule="auto"/>
        <w:rPr>
          <w:rFonts w:ascii="Arial" w:hAnsi="Arial" w:cs="Arial"/>
          <w:b/>
        </w:rPr>
      </w:pPr>
      <w:r w:rsidRPr="00C83313">
        <w:rPr>
          <w:rFonts w:ascii="Arial" w:hAnsi="Arial" w:cs="Arial"/>
          <w:b/>
        </w:rPr>
        <w:t>3</w:t>
      </w:r>
      <w:r w:rsidR="00BD63F7" w:rsidRPr="00C83313">
        <w:rPr>
          <w:rFonts w:ascii="Arial" w:hAnsi="Arial" w:cs="Arial"/>
          <w:b/>
        </w:rPr>
        <w:t xml:space="preserve">. Wymagania dodatkowe wobec kandydata </w:t>
      </w:r>
    </w:p>
    <w:p w:rsidR="00BD63F7" w:rsidRPr="00C83313" w:rsidRDefault="00BD63F7" w:rsidP="00D96E47">
      <w:pPr>
        <w:spacing w:line="240" w:lineRule="auto"/>
        <w:rPr>
          <w:rFonts w:ascii="Arial" w:hAnsi="Arial" w:cs="Arial"/>
        </w:rPr>
      </w:pPr>
      <w:r w:rsidRPr="00C83313">
        <w:rPr>
          <w:rFonts w:ascii="Arial" w:hAnsi="Arial" w:cs="Arial"/>
        </w:rPr>
        <w:t>►</w:t>
      </w:r>
      <w:r w:rsidR="00386ACD" w:rsidRPr="00C83313">
        <w:rPr>
          <w:rFonts w:ascii="Arial" w:hAnsi="Arial" w:cs="Arial"/>
        </w:rPr>
        <w:t xml:space="preserve"> </w:t>
      </w:r>
      <w:r w:rsidRPr="00C83313">
        <w:rPr>
          <w:rFonts w:ascii="Arial" w:hAnsi="Arial" w:cs="Arial"/>
        </w:rPr>
        <w:t xml:space="preserve">znajomość </w:t>
      </w:r>
      <w:r w:rsidR="00F14BC6" w:rsidRPr="00C83313">
        <w:rPr>
          <w:rFonts w:ascii="Arial" w:hAnsi="Arial" w:cs="Arial"/>
        </w:rPr>
        <w:t xml:space="preserve">zasad postępowania w zakresie </w:t>
      </w:r>
      <w:r w:rsidR="00F726EF" w:rsidRPr="00C83313">
        <w:rPr>
          <w:rFonts w:ascii="Arial" w:hAnsi="Arial" w:cs="Arial"/>
        </w:rPr>
        <w:t xml:space="preserve"> </w:t>
      </w:r>
      <w:r w:rsidR="00F14BC6" w:rsidRPr="00C83313">
        <w:rPr>
          <w:rFonts w:ascii="Arial" w:hAnsi="Arial" w:cs="Arial"/>
        </w:rPr>
        <w:t xml:space="preserve">organizacji przetargów </w:t>
      </w:r>
    </w:p>
    <w:p w:rsidR="00BD63F7" w:rsidRPr="00C83313" w:rsidRDefault="00BD63F7" w:rsidP="00D96E47">
      <w:pPr>
        <w:spacing w:line="240" w:lineRule="auto"/>
        <w:rPr>
          <w:rFonts w:ascii="Arial" w:hAnsi="Arial" w:cs="Arial"/>
        </w:rPr>
      </w:pPr>
      <w:r w:rsidRPr="00C83313">
        <w:rPr>
          <w:rFonts w:ascii="Arial" w:hAnsi="Arial" w:cs="Arial"/>
        </w:rPr>
        <w:t>►preferowane doświadczenie w pracy w admin</w:t>
      </w:r>
      <w:r w:rsidR="007F7274" w:rsidRPr="00C83313">
        <w:rPr>
          <w:rFonts w:ascii="Arial" w:hAnsi="Arial" w:cs="Arial"/>
        </w:rPr>
        <w:t>istracji publicznej</w:t>
      </w:r>
      <w:r w:rsidR="00EB6BF5">
        <w:rPr>
          <w:rFonts w:ascii="Arial" w:hAnsi="Arial" w:cs="Arial"/>
        </w:rPr>
        <w:t xml:space="preserve"> w tym w JST</w:t>
      </w:r>
    </w:p>
    <w:p w:rsidR="00BD63F7" w:rsidRPr="00C83313" w:rsidRDefault="00BD63F7" w:rsidP="00D96E47">
      <w:pPr>
        <w:spacing w:line="240" w:lineRule="auto"/>
        <w:rPr>
          <w:rFonts w:ascii="Arial" w:hAnsi="Arial" w:cs="Arial"/>
        </w:rPr>
      </w:pPr>
      <w:r w:rsidRPr="00C83313">
        <w:rPr>
          <w:rFonts w:ascii="Arial" w:hAnsi="Arial" w:cs="Arial"/>
        </w:rPr>
        <w:t xml:space="preserve">► umiejętność organizacji pracy,  współdziałania  w zespole, odpowiedzialność </w:t>
      </w:r>
    </w:p>
    <w:p w:rsidR="00BD63F7" w:rsidRPr="00C83313" w:rsidRDefault="00BD63F7" w:rsidP="00D96E47">
      <w:pPr>
        <w:spacing w:line="240" w:lineRule="auto"/>
        <w:rPr>
          <w:rFonts w:ascii="Arial" w:hAnsi="Arial" w:cs="Arial"/>
        </w:rPr>
      </w:pPr>
      <w:r w:rsidRPr="00C83313">
        <w:rPr>
          <w:rFonts w:ascii="Arial" w:hAnsi="Arial" w:cs="Arial"/>
        </w:rPr>
        <w:t xml:space="preserve">► operatywność, kreatywność , odporność na stres, dyspozycyjność </w:t>
      </w:r>
    </w:p>
    <w:p w:rsidR="00BD63F7" w:rsidRDefault="001A0A1E" w:rsidP="00BD63F7">
      <w:pPr>
        <w:pStyle w:val="NormalnyWeb"/>
        <w:rPr>
          <w:rFonts w:ascii="Arial" w:hAnsi="Arial" w:cs="Arial"/>
          <w:b/>
          <w:sz w:val="22"/>
          <w:szCs w:val="22"/>
        </w:rPr>
      </w:pPr>
      <w:r w:rsidRPr="00D96E47">
        <w:rPr>
          <w:rFonts w:ascii="Arial" w:hAnsi="Arial" w:cs="Arial"/>
          <w:b/>
          <w:sz w:val="22"/>
          <w:szCs w:val="22"/>
        </w:rPr>
        <w:t>4</w:t>
      </w:r>
      <w:r w:rsidR="00BD63F7" w:rsidRPr="00D96E47">
        <w:rPr>
          <w:rFonts w:ascii="Arial" w:hAnsi="Arial" w:cs="Arial"/>
          <w:b/>
          <w:sz w:val="22"/>
          <w:szCs w:val="22"/>
        </w:rPr>
        <w:t xml:space="preserve">.Główne zadania wykonywane na stanowisku:  </w:t>
      </w:r>
    </w:p>
    <w:p w:rsidR="00FB72F3" w:rsidRPr="00F06A94" w:rsidRDefault="00FB72F3" w:rsidP="00BD63F7">
      <w:pPr>
        <w:pStyle w:val="NormalnyWeb"/>
        <w:rPr>
          <w:rFonts w:ascii="Arial" w:hAnsi="Arial" w:cs="Arial"/>
          <w:b/>
          <w:sz w:val="22"/>
          <w:szCs w:val="22"/>
        </w:rPr>
      </w:pPr>
      <w:r>
        <w:rPr>
          <w:rFonts w:ascii="Arial" w:hAnsi="Arial" w:cs="Arial"/>
          <w:b/>
          <w:sz w:val="22"/>
          <w:szCs w:val="22"/>
        </w:rPr>
        <w:tab/>
      </w:r>
      <w:r w:rsidRPr="00F06A94">
        <w:rPr>
          <w:rFonts w:ascii="Arial" w:hAnsi="Arial" w:cs="Arial"/>
          <w:b/>
          <w:sz w:val="22"/>
          <w:szCs w:val="22"/>
        </w:rPr>
        <w:t>W zakresie gospodarowania mieniem komunalnym;</w:t>
      </w:r>
    </w:p>
    <w:p w:rsidR="00FB72F3" w:rsidRPr="00F06A94" w:rsidRDefault="00FB72F3" w:rsidP="00FB72F3">
      <w:pPr>
        <w:pStyle w:val="Bezodstpw"/>
        <w:numPr>
          <w:ilvl w:val="0"/>
          <w:numId w:val="4"/>
        </w:numPr>
        <w:jc w:val="both"/>
        <w:rPr>
          <w:rFonts w:ascii="Arial" w:hAnsi="Arial" w:cs="Arial"/>
          <w:bCs/>
          <w:sz w:val="22"/>
          <w:szCs w:val="22"/>
        </w:rPr>
      </w:pPr>
      <w:r w:rsidRPr="00F06A94">
        <w:rPr>
          <w:rFonts w:ascii="Arial" w:hAnsi="Arial" w:cs="Arial"/>
          <w:sz w:val="22"/>
          <w:szCs w:val="22"/>
        </w:rPr>
        <w:t>Przygotowywanie programów gospodarowania mieszkaniowym zasobem Gminy,</w:t>
      </w:r>
    </w:p>
    <w:p w:rsidR="00FB72F3" w:rsidRPr="00F06A94" w:rsidRDefault="00FB72F3" w:rsidP="00FB72F3">
      <w:pPr>
        <w:pStyle w:val="Bezodstpw"/>
        <w:numPr>
          <w:ilvl w:val="0"/>
          <w:numId w:val="4"/>
        </w:numPr>
        <w:jc w:val="both"/>
        <w:rPr>
          <w:rFonts w:ascii="Arial" w:hAnsi="Arial" w:cs="Arial"/>
          <w:bCs/>
          <w:sz w:val="22"/>
          <w:szCs w:val="22"/>
        </w:rPr>
      </w:pPr>
      <w:r w:rsidRPr="00F06A94">
        <w:rPr>
          <w:rFonts w:ascii="Arial" w:hAnsi="Arial" w:cs="Arial"/>
          <w:sz w:val="22"/>
          <w:szCs w:val="22"/>
        </w:rPr>
        <w:t xml:space="preserve">Zapewnienie realizacji zadań wynikających z uchwalonych przez Radę programów                                    </w:t>
      </w:r>
      <w:r w:rsidRPr="00F06A94">
        <w:rPr>
          <w:rFonts w:ascii="Arial" w:hAnsi="Arial" w:cs="Arial"/>
          <w:sz w:val="22"/>
          <w:szCs w:val="22"/>
        </w:rPr>
        <w:br/>
        <w:t>w zakresie gospodarowania gminnym zasobem mieszkaniowym,</w:t>
      </w:r>
    </w:p>
    <w:p w:rsidR="00FB72F3" w:rsidRPr="00F06A94" w:rsidRDefault="00FB72F3" w:rsidP="00FB72F3">
      <w:pPr>
        <w:pStyle w:val="Bezodstpw"/>
        <w:numPr>
          <w:ilvl w:val="0"/>
          <w:numId w:val="4"/>
        </w:numPr>
        <w:jc w:val="both"/>
        <w:rPr>
          <w:rFonts w:ascii="Arial" w:hAnsi="Arial" w:cs="Arial"/>
          <w:bCs/>
          <w:sz w:val="22"/>
          <w:szCs w:val="22"/>
        </w:rPr>
      </w:pPr>
      <w:r w:rsidRPr="00F06A94">
        <w:rPr>
          <w:rFonts w:ascii="Arial" w:hAnsi="Arial" w:cs="Arial"/>
          <w:sz w:val="22"/>
          <w:szCs w:val="22"/>
        </w:rPr>
        <w:t>Realizacja polityki czynszowej zgodnie z obowiązującymi przepisami,</w:t>
      </w:r>
    </w:p>
    <w:p w:rsidR="00FB72F3" w:rsidRPr="00F06A94" w:rsidRDefault="00FB72F3" w:rsidP="00FB72F3">
      <w:pPr>
        <w:pStyle w:val="Bezodstpw"/>
        <w:numPr>
          <w:ilvl w:val="0"/>
          <w:numId w:val="4"/>
        </w:numPr>
        <w:jc w:val="both"/>
        <w:rPr>
          <w:rFonts w:ascii="Arial" w:hAnsi="Arial" w:cs="Arial"/>
          <w:bCs/>
          <w:sz w:val="22"/>
          <w:szCs w:val="22"/>
        </w:rPr>
      </w:pPr>
      <w:r w:rsidRPr="00F06A94">
        <w:rPr>
          <w:rFonts w:ascii="Arial" w:hAnsi="Arial" w:cs="Arial"/>
          <w:sz w:val="22"/>
          <w:szCs w:val="22"/>
        </w:rPr>
        <w:t>Przygotowywanie i prowadzenie ewidencji umów najmu lokali,</w:t>
      </w:r>
    </w:p>
    <w:p w:rsidR="00FB72F3" w:rsidRPr="00F06A94" w:rsidRDefault="00FB72F3" w:rsidP="00FB72F3">
      <w:pPr>
        <w:pStyle w:val="Bezodstpw"/>
        <w:numPr>
          <w:ilvl w:val="0"/>
          <w:numId w:val="4"/>
        </w:numPr>
        <w:jc w:val="both"/>
        <w:rPr>
          <w:rFonts w:ascii="Arial" w:hAnsi="Arial" w:cs="Arial"/>
          <w:bCs/>
          <w:sz w:val="22"/>
          <w:szCs w:val="22"/>
        </w:rPr>
      </w:pPr>
      <w:r w:rsidRPr="00F06A94">
        <w:rPr>
          <w:rFonts w:ascii="Arial" w:hAnsi="Arial" w:cs="Arial"/>
          <w:sz w:val="22"/>
          <w:szCs w:val="22"/>
        </w:rPr>
        <w:t>Zapewnienie właściwego wykonania umów przez najemców, w tym zapewnienie realizacji dochodów gminy z tytułu czynszów najmu oraz prowadzenie odpowiednich   postępowań w powyższym zakresie,</w:t>
      </w:r>
    </w:p>
    <w:p w:rsidR="00FB72F3" w:rsidRPr="00F06A94" w:rsidRDefault="00FB72F3" w:rsidP="00FB72F3">
      <w:pPr>
        <w:pStyle w:val="Bezodstpw"/>
        <w:numPr>
          <w:ilvl w:val="0"/>
          <w:numId w:val="4"/>
        </w:numPr>
        <w:jc w:val="both"/>
        <w:rPr>
          <w:rFonts w:ascii="Arial" w:hAnsi="Arial" w:cs="Arial"/>
          <w:bCs/>
          <w:sz w:val="22"/>
          <w:szCs w:val="22"/>
        </w:rPr>
      </w:pPr>
      <w:r w:rsidRPr="00F06A94">
        <w:rPr>
          <w:rFonts w:ascii="Arial" w:hAnsi="Arial" w:cs="Arial"/>
          <w:sz w:val="22"/>
          <w:szCs w:val="22"/>
        </w:rPr>
        <w:t xml:space="preserve">Współudział w opracowywaniu planów inwestycyjnych dotyczących zasobów lokalowych Gminy </w:t>
      </w:r>
      <w:r w:rsidRPr="00F06A94">
        <w:rPr>
          <w:rFonts w:ascii="Arial" w:hAnsi="Arial" w:cs="Arial"/>
          <w:sz w:val="22"/>
          <w:szCs w:val="22"/>
        </w:rPr>
        <w:br/>
        <w:t>i ich modernizacji,</w:t>
      </w:r>
    </w:p>
    <w:p w:rsidR="00FB72F3" w:rsidRPr="00F06A94" w:rsidRDefault="00FB72F3" w:rsidP="00FB72F3">
      <w:pPr>
        <w:pStyle w:val="Bezodstpw"/>
        <w:numPr>
          <w:ilvl w:val="0"/>
          <w:numId w:val="4"/>
        </w:numPr>
        <w:jc w:val="both"/>
        <w:rPr>
          <w:rFonts w:ascii="Arial" w:hAnsi="Arial" w:cs="Arial"/>
          <w:bCs/>
          <w:sz w:val="22"/>
          <w:szCs w:val="22"/>
        </w:rPr>
      </w:pPr>
      <w:r w:rsidRPr="00F06A94">
        <w:rPr>
          <w:rFonts w:ascii="Arial" w:hAnsi="Arial" w:cs="Arial"/>
          <w:sz w:val="22"/>
          <w:szCs w:val="22"/>
        </w:rPr>
        <w:lastRenderedPageBreak/>
        <w:t>Prowadzenie postępowań w zakresie najmu, dzierżawy, sprzedaży lokali gminnych,</w:t>
      </w:r>
    </w:p>
    <w:p w:rsidR="00FB72F3" w:rsidRPr="00F06A94" w:rsidRDefault="00FB72F3" w:rsidP="00FB72F3">
      <w:pPr>
        <w:pStyle w:val="Bezodstpw"/>
        <w:numPr>
          <w:ilvl w:val="0"/>
          <w:numId w:val="4"/>
        </w:numPr>
        <w:jc w:val="both"/>
        <w:rPr>
          <w:rFonts w:ascii="Arial" w:hAnsi="Arial" w:cs="Arial"/>
          <w:bCs/>
          <w:sz w:val="22"/>
          <w:szCs w:val="22"/>
        </w:rPr>
      </w:pPr>
      <w:r w:rsidRPr="00F06A94">
        <w:rPr>
          <w:rFonts w:ascii="Arial" w:hAnsi="Arial" w:cs="Arial"/>
          <w:sz w:val="22"/>
          <w:szCs w:val="22"/>
        </w:rPr>
        <w:t>Prowadzenie aktualnej ewidencji dotyczącej zasobów lokalowych Gminy,</w:t>
      </w:r>
    </w:p>
    <w:p w:rsidR="00FB72F3" w:rsidRPr="00F06A94" w:rsidRDefault="00FB72F3" w:rsidP="00FB72F3">
      <w:pPr>
        <w:pStyle w:val="Bezodstpw"/>
        <w:numPr>
          <w:ilvl w:val="0"/>
          <w:numId w:val="4"/>
        </w:numPr>
        <w:jc w:val="both"/>
        <w:rPr>
          <w:rFonts w:ascii="Arial" w:hAnsi="Arial" w:cs="Arial"/>
          <w:bCs/>
          <w:sz w:val="22"/>
          <w:szCs w:val="22"/>
        </w:rPr>
      </w:pPr>
      <w:r w:rsidRPr="00F06A94">
        <w:rPr>
          <w:rFonts w:ascii="Arial" w:hAnsi="Arial" w:cs="Arial"/>
          <w:sz w:val="22"/>
          <w:szCs w:val="22"/>
        </w:rPr>
        <w:t>Komunalizacja nieruchomości,</w:t>
      </w:r>
    </w:p>
    <w:p w:rsidR="00FB72F3" w:rsidRPr="00F06A94" w:rsidRDefault="00FB72F3" w:rsidP="00FB72F3">
      <w:pPr>
        <w:pStyle w:val="Bezodstpw"/>
        <w:numPr>
          <w:ilvl w:val="0"/>
          <w:numId w:val="4"/>
        </w:numPr>
        <w:jc w:val="both"/>
        <w:rPr>
          <w:rFonts w:ascii="Arial" w:hAnsi="Arial" w:cs="Arial"/>
          <w:bCs/>
          <w:sz w:val="22"/>
          <w:szCs w:val="22"/>
        </w:rPr>
      </w:pPr>
      <w:r w:rsidRPr="00F06A94">
        <w:rPr>
          <w:rFonts w:ascii="Arial" w:hAnsi="Arial" w:cs="Arial"/>
          <w:sz w:val="22"/>
          <w:szCs w:val="22"/>
        </w:rPr>
        <w:t xml:space="preserve">Organizowanie przetargów na zbywanie, dzierżawę, ustanawianie prawa użytkowania    </w:t>
      </w:r>
      <w:r w:rsidRPr="00F06A94">
        <w:rPr>
          <w:rFonts w:ascii="Arial" w:hAnsi="Arial" w:cs="Arial"/>
          <w:sz w:val="22"/>
          <w:szCs w:val="22"/>
        </w:rPr>
        <w:br/>
        <w:t>wieczystego nieruchomości gminnych,</w:t>
      </w:r>
    </w:p>
    <w:p w:rsidR="00FB72F3" w:rsidRPr="00F06A94" w:rsidRDefault="00FB72F3" w:rsidP="00FB72F3">
      <w:pPr>
        <w:pStyle w:val="Bezodstpw"/>
        <w:numPr>
          <w:ilvl w:val="0"/>
          <w:numId w:val="4"/>
        </w:numPr>
        <w:jc w:val="both"/>
        <w:rPr>
          <w:rFonts w:ascii="Arial" w:hAnsi="Arial" w:cs="Arial"/>
          <w:bCs/>
          <w:sz w:val="22"/>
          <w:szCs w:val="22"/>
        </w:rPr>
      </w:pPr>
      <w:r w:rsidRPr="00F06A94">
        <w:rPr>
          <w:rFonts w:ascii="Arial" w:hAnsi="Arial" w:cs="Arial"/>
          <w:sz w:val="22"/>
          <w:szCs w:val="22"/>
        </w:rPr>
        <w:t>Prowadzenie procedur związanych z dodatkami mieszkaniowymi i energetycznymi,</w:t>
      </w:r>
    </w:p>
    <w:p w:rsidR="00FB72F3" w:rsidRPr="00F06A94" w:rsidRDefault="00FB72F3" w:rsidP="00FB72F3">
      <w:pPr>
        <w:pStyle w:val="Bezodstpw"/>
        <w:ind w:left="720"/>
        <w:jc w:val="both"/>
        <w:rPr>
          <w:rFonts w:ascii="Arial" w:hAnsi="Arial" w:cs="Arial"/>
          <w:bCs/>
          <w:sz w:val="22"/>
          <w:szCs w:val="22"/>
        </w:rPr>
      </w:pPr>
    </w:p>
    <w:p w:rsidR="00FB72F3" w:rsidRPr="00F06A94" w:rsidRDefault="00FB72F3" w:rsidP="00FB72F3">
      <w:pPr>
        <w:pStyle w:val="Bezodstpw"/>
        <w:ind w:firstLine="708"/>
        <w:jc w:val="both"/>
        <w:rPr>
          <w:rFonts w:ascii="Arial" w:hAnsi="Arial" w:cs="Arial"/>
          <w:b/>
          <w:bCs/>
          <w:sz w:val="22"/>
          <w:szCs w:val="22"/>
        </w:rPr>
      </w:pPr>
      <w:r w:rsidRPr="00F06A94">
        <w:rPr>
          <w:rFonts w:ascii="Arial" w:hAnsi="Arial" w:cs="Arial"/>
          <w:b/>
          <w:bCs/>
          <w:sz w:val="22"/>
          <w:szCs w:val="22"/>
        </w:rPr>
        <w:t>W zakresie prowadzenia ewidencji majątku urzędu;</w:t>
      </w:r>
    </w:p>
    <w:p w:rsidR="00FB72F3" w:rsidRPr="00F06A94" w:rsidRDefault="00FB72F3" w:rsidP="00FB72F3">
      <w:pPr>
        <w:pStyle w:val="Bezodstpw"/>
        <w:ind w:firstLine="708"/>
        <w:jc w:val="both"/>
        <w:rPr>
          <w:rFonts w:ascii="Arial" w:hAnsi="Arial" w:cs="Arial"/>
          <w:b/>
          <w:bCs/>
          <w:sz w:val="22"/>
          <w:szCs w:val="22"/>
        </w:rPr>
      </w:pPr>
    </w:p>
    <w:p w:rsidR="00FB72F3" w:rsidRPr="00F06A94" w:rsidRDefault="00FB72F3" w:rsidP="00E9681B">
      <w:pPr>
        <w:pStyle w:val="Bezodstpw"/>
        <w:numPr>
          <w:ilvl w:val="0"/>
          <w:numId w:val="5"/>
        </w:numPr>
        <w:ind w:left="709" w:hanging="283"/>
        <w:jc w:val="both"/>
        <w:rPr>
          <w:rFonts w:ascii="Arial" w:hAnsi="Arial" w:cs="Arial"/>
          <w:bCs/>
          <w:sz w:val="22"/>
          <w:szCs w:val="22"/>
        </w:rPr>
      </w:pPr>
      <w:r w:rsidRPr="00F06A94">
        <w:rPr>
          <w:rFonts w:ascii="Arial" w:hAnsi="Arial" w:cs="Arial"/>
          <w:bCs/>
          <w:sz w:val="22"/>
          <w:szCs w:val="22"/>
        </w:rPr>
        <w:t xml:space="preserve">Ewidencja księgowa, syntetyczna i analityczna środków trwałych, wartości niematerialnych </w:t>
      </w:r>
      <w:r w:rsidRPr="00F06A94">
        <w:rPr>
          <w:rFonts w:ascii="Arial" w:hAnsi="Arial" w:cs="Arial"/>
          <w:bCs/>
          <w:sz w:val="22"/>
          <w:szCs w:val="22"/>
        </w:rPr>
        <w:br/>
        <w:t>i prawnych, pozostałych środków trwałych oraz długoterminowych aktywów finansowych,</w:t>
      </w:r>
    </w:p>
    <w:p w:rsidR="00FB72F3" w:rsidRPr="00F06A94" w:rsidRDefault="00FB72F3" w:rsidP="00E9681B">
      <w:pPr>
        <w:pStyle w:val="Bezodstpw"/>
        <w:numPr>
          <w:ilvl w:val="0"/>
          <w:numId w:val="5"/>
        </w:numPr>
        <w:ind w:left="709" w:hanging="283"/>
        <w:jc w:val="both"/>
        <w:rPr>
          <w:rFonts w:ascii="Arial" w:hAnsi="Arial" w:cs="Arial"/>
          <w:bCs/>
          <w:sz w:val="22"/>
          <w:szCs w:val="22"/>
        </w:rPr>
      </w:pPr>
      <w:r w:rsidRPr="00F06A94">
        <w:rPr>
          <w:rFonts w:ascii="Arial" w:hAnsi="Arial" w:cs="Arial"/>
          <w:bCs/>
          <w:sz w:val="22"/>
          <w:szCs w:val="22"/>
        </w:rPr>
        <w:t>Naliczanie umorzenia środków trwałych oraz wartości niematerialnych i prawnych,</w:t>
      </w:r>
    </w:p>
    <w:p w:rsidR="00FB72F3" w:rsidRPr="00F06A94" w:rsidRDefault="00FB72F3" w:rsidP="00E9681B">
      <w:pPr>
        <w:pStyle w:val="Bezodstpw"/>
        <w:numPr>
          <w:ilvl w:val="0"/>
          <w:numId w:val="5"/>
        </w:numPr>
        <w:ind w:left="709" w:hanging="283"/>
        <w:jc w:val="both"/>
        <w:rPr>
          <w:rFonts w:ascii="Arial" w:hAnsi="Arial" w:cs="Arial"/>
          <w:bCs/>
          <w:sz w:val="22"/>
          <w:szCs w:val="22"/>
        </w:rPr>
      </w:pPr>
      <w:r w:rsidRPr="00F06A94">
        <w:rPr>
          <w:rFonts w:ascii="Arial" w:hAnsi="Arial" w:cs="Arial"/>
          <w:bCs/>
          <w:sz w:val="22"/>
          <w:szCs w:val="22"/>
        </w:rPr>
        <w:t>Prowadzenie inwentaryzacji środków trwałych i wyposażenia.</w:t>
      </w:r>
    </w:p>
    <w:p w:rsidR="00FB72F3" w:rsidRPr="00F06A94" w:rsidRDefault="00FB72F3" w:rsidP="00FB72F3">
      <w:pPr>
        <w:pStyle w:val="Bezodstpw"/>
        <w:jc w:val="both"/>
        <w:rPr>
          <w:rFonts w:ascii="Arial" w:hAnsi="Arial" w:cs="Arial"/>
          <w:bCs/>
          <w:sz w:val="22"/>
          <w:szCs w:val="22"/>
        </w:rPr>
      </w:pPr>
    </w:p>
    <w:p w:rsidR="00E9681B" w:rsidRPr="00F06A94" w:rsidRDefault="00FB72F3" w:rsidP="00FB72F3">
      <w:pPr>
        <w:pStyle w:val="Bezodstpw"/>
        <w:ind w:firstLine="708"/>
        <w:jc w:val="both"/>
        <w:rPr>
          <w:rFonts w:ascii="Arial" w:hAnsi="Arial" w:cs="Arial"/>
          <w:b/>
          <w:bCs/>
          <w:sz w:val="22"/>
          <w:szCs w:val="22"/>
        </w:rPr>
      </w:pPr>
      <w:r w:rsidRPr="00F06A94">
        <w:rPr>
          <w:rFonts w:ascii="Arial" w:hAnsi="Arial" w:cs="Arial"/>
          <w:b/>
          <w:bCs/>
          <w:sz w:val="22"/>
          <w:szCs w:val="22"/>
        </w:rPr>
        <w:t>W zakresie</w:t>
      </w:r>
      <w:r w:rsidRPr="00F06A94">
        <w:rPr>
          <w:rFonts w:ascii="Arial" w:hAnsi="Arial" w:cs="Arial"/>
          <w:b/>
          <w:sz w:val="22"/>
          <w:szCs w:val="22"/>
        </w:rPr>
        <w:t xml:space="preserve"> </w:t>
      </w:r>
      <w:r w:rsidRPr="00F06A94">
        <w:rPr>
          <w:rFonts w:ascii="Arial" w:hAnsi="Arial" w:cs="Arial"/>
          <w:b/>
          <w:bCs/>
          <w:sz w:val="22"/>
          <w:szCs w:val="22"/>
        </w:rPr>
        <w:t>gospodarowania gminnym zasobem nieruchomości</w:t>
      </w:r>
      <w:r w:rsidR="00E9681B" w:rsidRPr="00F06A94">
        <w:rPr>
          <w:rFonts w:ascii="Arial" w:hAnsi="Arial" w:cs="Arial"/>
          <w:b/>
          <w:bCs/>
          <w:sz w:val="22"/>
          <w:szCs w:val="22"/>
        </w:rPr>
        <w:t>;</w:t>
      </w:r>
    </w:p>
    <w:p w:rsidR="00E9681B" w:rsidRPr="00F06A94" w:rsidRDefault="00E9681B" w:rsidP="00FB72F3">
      <w:pPr>
        <w:pStyle w:val="Bezodstpw"/>
        <w:ind w:firstLine="708"/>
        <w:jc w:val="both"/>
        <w:rPr>
          <w:rFonts w:ascii="Arial" w:hAnsi="Arial" w:cs="Arial"/>
          <w:b/>
          <w:bCs/>
          <w:sz w:val="22"/>
          <w:szCs w:val="22"/>
        </w:rPr>
      </w:pPr>
    </w:p>
    <w:p w:rsidR="00E9681B" w:rsidRPr="00F06A94" w:rsidRDefault="00E9681B" w:rsidP="00E9681B">
      <w:pPr>
        <w:pStyle w:val="Bezodstpw"/>
        <w:numPr>
          <w:ilvl w:val="0"/>
          <w:numId w:val="8"/>
        </w:numPr>
        <w:jc w:val="both"/>
        <w:rPr>
          <w:rFonts w:ascii="Arial" w:hAnsi="Arial" w:cs="Arial"/>
          <w:bCs/>
          <w:sz w:val="22"/>
          <w:szCs w:val="22"/>
        </w:rPr>
      </w:pPr>
      <w:r w:rsidRPr="00F06A94">
        <w:rPr>
          <w:rFonts w:ascii="Arial" w:hAnsi="Arial" w:cs="Arial"/>
          <w:bCs/>
          <w:sz w:val="22"/>
          <w:szCs w:val="22"/>
        </w:rPr>
        <w:t>Ewidencja gminnego zasobu gruntów,</w:t>
      </w:r>
    </w:p>
    <w:p w:rsidR="00E9681B" w:rsidRPr="00F06A94" w:rsidRDefault="00E9681B" w:rsidP="00E9681B">
      <w:pPr>
        <w:pStyle w:val="Bezodstpw"/>
        <w:numPr>
          <w:ilvl w:val="0"/>
          <w:numId w:val="8"/>
        </w:numPr>
        <w:jc w:val="both"/>
        <w:rPr>
          <w:rFonts w:ascii="Arial" w:hAnsi="Arial" w:cs="Arial"/>
          <w:bCs/>
          <w:sz w:val="22"/>
          <w:szCs w:val="22"/>
        </w:rPr>
      </w:pPr>
      <w:r w:rsidRPr="00F06A94">
        <w:rPr>
          <w:rFonts w:ascii="Arial" w:hAnsi="Arial" w:cs="Arial"/>
          <w:bCs/>
          <w:sz w:val="22"/>
          <w:szCs w:val="22"/>
        </w:rPr>
        <w:t xml:space="preserve">Wsparcie w zakresie przygotowania i prowadzenia spraw związanych ze sprzedażą, oddawaniem </w:t>
      </w:r>
      <w:r w:rsidRPr="00F06A94">
        <w:rPr>
          <w:rFonts w:ascii="Arial" w:hAnsi="Arial" w:cs="Arial"/>
          <w:bCs/>
          <w:sz w:val="22"/>
          <w:szCs w:val="22"/>
        </w:rPr>
        <w:br/>
        <w:t>w użytkowanie, zarząd, dzierżawę lub najem gruntów i przejmowanie gruntów na własność gminy oraz przygotowywanie rozstrzygnięć w tych sprawach,</w:t>
      </w:r>
    </w:p>
    <w:p w:rsidR="00E9681B" w:rsidRPr="00F06A94" w:rsidRDefault="00E9681B" w:rsidP="00E9681B">
      <w:pPr>
        <w:pStyle w:val="Bezodstpw"/>
        <w:numPr>
          <w:ilvl w:val="0"/>
          <w:numId w:val="8"/>
        </w:numPr>
        <w:jc w:val="both"/>
        <w:rPr>
          <w:rFonts w:ascii="Arial" w:hAnsi="Arial" w:cs="Arial"/>
          <w:bCs/>
          <w:sz w:val="22"/>
          <w:szCs w:val="22"/>
        </w:rPr>
      </w:pPr>
      <w:r w:rsidRPr="00F06A94">
        <w:rPr>
          <w:rFonts w:ascii="Arial" w:hAnsi="Arial" w:cs="Arial"/>
          <w:bCs/>
          <w:sz w:val="22"/>
          <w:szCs w:val="22"/>
        </w:rPr>
        <w:t>Koordynacja opracowań geodezyjno-prawnych i projektowych,</w:t>
      </w:r>
    </w:p>
    <w:p w:rsidR="00E9681B" w:rsidRPr="00F06A94" w:rsidRDefault="00E9681B" w:rsidP="00E9681B">
      <w:pPr>
        <w:pStyle w:val="Bezodstpw"/>
        <w:numPr>
          <w:ilvl w:val="0"/>
          <w:numId w:val="8"/>
        </w:numPr>
        <w:jc w:val="both"/>
        <w:rPr>
          <w:rFonts w:ascii="Arial" w:hAnsi="Arial" w:cs="Arial"/>
          <w:bCs/>
          <w:sz w:val="22"/>
          <w:szCs w:val="22"/>
        </w:rPr>
      </w:pPr>
      <w:r w:rsidRPr="00F06A94">
        <w:rPr>
          <w:rFonts w:ascii="Arial" w:hAnsi="Arial" w:cs="Arial"/>
          <w:bCs/>
          <w:sz w:val="22"/>
          <w:szCs w:val="22"/>
        </w:rPr>
        <w:t xml:space="preserve">Koordynacja działań związanych z dokonywaniem podziałów oraz scaleń nieruchomości, </w:t>
      </w:r>
    </w:p>
    <w:p w:rsidR="00E9681B" w:rsidRPr="00F06A94" w:rsidRDefault="00E9681B" w:rsidP="00E9681B">
      <w:pPr>
        <w:pStyle w:val="Bezodstpw"/>
        <w:numPr>
          <w:ilvl w:val="0"/>
          <w:numId w:val="8"/>
        </w:numPr>
        <w:jc w:val="both"/>
        <w:rPr>
          <w:rFonts w:ascii="Arial" w:hAnsi="Arial" w:cs="Arial"/>
          <w:bCs/>
          <w:sz w:val="22"/>
          <w:szCs w:val="22"/>
        </w:rPr>
      </w:pPr>
      <w:r w:rsidRPr="00F06A94">
        <w:rPr>
          <w:rFonts w:ascii="Arial" w:hAnsi="Arial" w:cs="Arial"/>
          <w:bCs/>
          <w:sz w:val="22"/>
          <w:szCs w:val="22"/>
        </w:rPr>
        <w:t>Przygotowywanie wniosków o założenie ksiąg wieczystych lub wnioskowanie   o dokonanie w nich zmian w stosunku do nieruchomości stanowiących własność gminy,</w:t>
      </w:r>
    </w:p>
    <w:p w:rsidR="00E9681B" w:rsidRPr="00F06A94" w:rsidRDefault="00E9681B" w:rsidP="00E9681B">
      <w:pPr>
        <w:pStyle w:val="Bezodstpw"/>
        <w:numPr>
          <w:ilvl w:val="0"/>
          <w:numId w:val="8"/>
        </w:numPr>
        <w:jc w:val="both"/>
        <w:rPr>
          <w:rFonts w:ascii="Arial" w:hAnsi="Arial" w:cs="Arial"/>
          <w:bCs/>
          <w:sz w:val="22"/>
          <w:szCs w:val="22"/>
        </w:rPr>
      </w:pPr>
      <w:r w:rsidRPr="00F06A94">
        <w:rPr>
          <w:rFonts w:ascii="Arial" w:hAnsi="Arial" w:cs="Arial"/>
          <w:bCs/>
          <w:sz w:val="22"/>
          <w:szCs w:val="22"/>
        </w:rPr>
        <w:t>Prowadzenie spraw związanych z komunalizacją gruntów,</w:t>
      </w:r>
    </w:p>
    <w:p w:rsidR="00E9681B" w:rsidRPr="00F06A94" w:rsidRDefault="00E9681B" w:rsidP="00E9681B">
      <w:pPr>
        <w:pStyle w:val="Bezodstpw"/>
        <w:numPr>
          <w:ilvl w:val="0"/>
          <w:numId w:val="8"/>
        </w:numPr>
        <w:jc w:val="both"/>
        <w:rPr>
          <w:rFonts w:ascii="Arial" w:hAnsi="Arial" w:cs="Arial"/>
          <w:bCs/>
          <w:sz w:val="22"/>
          <w:szCs w:val="22"/>
        </w:rPr>
      </w:pPr>
      <w:r w:rsidRPr="00F06A94">
        <w:rPr>
          <w:rFonts w:ascii="Arial" w:hAnsi="Arial" w:cs="Arial"/>
          <w:bCs/>
          <w:sz w:val="22"/>
          <w:szCs w:val="22"/>
        </w:rPr>
        <w:t>Przygotowywanie i prowadzenie spraw związanych z prawem pierwokupu i trwałym zarządem,</w:t>
      </w:r>
    </w:p>
    <w:p w:rsidR="00E9681B" w:rsidRPr="00F06A94" w:rsidRDefault="00E9681B" w:rsidP="00E9681B">
      <w:pPr>
        <w:pStyle w:val="Bezodstpw"/>
        <w:numPr>
          <w:ilvl w:val="0"/>
          <w:numId w:val="8"/>
        </w:numPr>
        <w:jc w:val="both"/>
        <w:rPr>
          <w:rFonts w:ascii="Arial" w:hAnsi="Arial" w:cs="Arial"/>
          <w:bCs/>
          <w:sz w:val="22"/>
          <w:szCs w:val="22"/>
        </w:rPr>
      </w:pPr>
      <w:r w:rsidRPr="00F06A94">
        <w:rPr>
          <w:rFonts w:ascii="Arial" w:hAnsi="Arial" w:cs="Arial"/>
          <w:bCs/>
          <w:sz w:val="22"/>
          <w:szCs w:val="22"/>
        </w:rPr>
        <w:t>Współpraca z kancelariami notarialnymi przy nabywaniu i zbywaniu nieruchomości mienia gminnego,</w:t>
      </w:r>
    </w:p>
    <w:p w:rsidR="00E9681B" w:rsidRPr="00F06A94" w:rsidRDefault="00E9681B" w:rsidP="00E9681B">
      <w:pPr>
        <w:pStyle w:val="Bezodstpw"/>
        <w:numPr>
          <w:ilvl w:val="0"/>
          <w:numId w:val="8"/>
        </w:numPr>
        <w:jc w:val="both"/>
        <w:rPr>
          <w:rFonts w:ascii="Arial" w:hAnsi="Arial" w:cs="Arial"/>
          <w:bCs/>
          <w:sz w:val="22"/>
          <w:szCs w:val="22"/>
        </w:rPr>
      </w:pPr>
      <w:r w:rsidRPr="00F06A94">
        <w:rPr>
          <w:rFonts w:ascii="Arial" w:hAnsi="Arial" w:cs="Arial"/>
          <w:bCs/>
          <w:sz w:val="22"/>
          <w:szCs w:val="22"/>
        </w:rPr>
        <w:t>Opiniowanie wstępnego projektu podziału nieruchomości,</w:t>
      </w:r>
    </w:p>
    <w:p w:rsidR="00E9681B" w:rsidRPr="00F06A94" w:rsidRDefault="00E9681B" w:rsidP="00E9681B">
      <w:pPr>
        <w:pStyle w:val="Bezodstpw"/>
        <w:numPr>
          <w:ilvl w:val="0"/>
          <w:numId w:val="8"/>
        </w:numPr>
        <w:jc w:val="both"/>
        <w:rPr>
          <w:rFonts w:ascii="Arial" w:hAnsi="Arial" w:cs="Arial"/>
          <w:bCs/>
          <w:sz w:val="22"/>
          <w:szCs w:val="22"/>
        </w:rPr>
      </w:pPr>
      <w:r w:rsidRPr="00F06A94">
        <w:rPr>
          <w:rFonts w:ascii="Arial" w:hAnsi="Arial" w:cs="Arial"/>
          <w:bCs/>
          <w:sz w:val="22"/>
          <w:szCs w:val="22"/>
        </w:rPr>
        <w:t>Przygotowywanie decyzji o zatwierdzeniu podziału nieruchomości,</w:t>
      </w:r>
    </w:p>
    <w:p w:rsidR="00E9681B" w:rsidRPr="00F06A94" w:rsidRDefault="00E9681B" w:rsidP="00E9681B">
      <w:pPr>
        <w:pStyle w:val="Bezodstpw"/>
        <w:numPr>
          <w:ilvl w:val="0"/>
          <w:numId w:val="8"/>
        </w:numPr>
        <w:jc w:val="both"/>
        <w:rPr>
          <w:rFonts w:ascii="Arial" w:hAnsi="Arial" w:cs="Arial"/>
          <w:bCs/>
          <w:sz w:val="22"/>
          <w:szCs w:val="22"/>
        </w:rPr>
      </w:pPr>
      <w:r w:rsidRPr="00F06A94">
        <w:rPr>
          <w:rFonts w:ascii="Arial" w:hAnsi="Arial" w:cs="Arial"/>
          <w:bCs/>
          <w:sz w:val="22"/>
          <w:szCs w:val="22"/>
        </w:rPr>
        <w:t>Występowanie z wnioskiem o wywłaszczenie nieruchomości przeznaczonych w planie zagospodarowania przestrzennego na cele publiczne,</w:t>
      </w:r>
    </w:p>
    <w:p w:rsidR="00E9681B" w:rsidRPr="00F06A94" w:rsidRDefault="00E9681B" w:rsidP="00E9681B">
      <w:pPr>
        <w:pStyle w:val="Bezodstpw"/>
        <w:numPr>
          <w:ilvl w:val="0"/>
          <w:numId w:val="8"/>
        </w:numPr>
        <w:jc w:val="both"/>
        <w:rPr>
          <w:rFonts w:ascii="Arial" w:hAnsi="Arial" w:cs="Arial"/>
          <w:bCs/>
          <w:sz w:val="22"/>
          <w:szCs w:val="22"/>
        </w:rPr>
      </w:pPr>
      <w:r w:rsidRPr="00F06A94">
        <w:rPr>
          <w:rFonts w:ascii="Arial" w:hAnsi="Arial" w:cs="Arial"/>
          <w:bCs/>
          <w:sz w:val="22"/>
          <w:szCs w:val="22"/>
        </w:rPr>
        <w:t>Przygotowywanie materiałów do scalenia i podziału,</w:t>
      </w:r>
    </w:p>
    <w:p w:rsidR="00E9681B" w:rsidRPr="00F06A94" w:rsidRDefault="00E9681B" w:rsidP="00E9681B">
      <w:pPr>
        <w:pStyle w:val="Bezodstpw"/>
        <w:numPr>
          <w:ilvl w:val="0"/>
          <w:numId w:val="8"/>
        </w:numPr>
        <w:jc w:val="both"/>
        <w:rPr>
          <w:rFonts w:ascii="Arial" w:hAnsi="Arial" w:cs="Arial"/>
          <w:bCs/>
          <w:sz w:val="22"/>
          <w:szCs w:val="22"/>
        </w:rPr>
      </w:pPr>
      <w:r w:rsidRPr="00F06A94">
        <w:rPr>
          <w:rFonts w:ascii="Arial" w:hAnsi="Arial" w:cs="Arial"/>
          <w:bCs/>
          <w:sz w:val="22"/>
          <w:szCs w:val="22"/>
        </w:rPr>
        <w:t>Przygotowywanie dokumentacji o wypłacanie odszkodowań za nieruchomości zajęte pod drogi gminne i przejęte na własność przez gminę,</w:t>
      </w:r>
    </w:p>
    <w:p w:rsidR="00E9681B" w:rsidRPr="00F06A94" w:rsidRDefault="00E9681B" w:rsidP="00E9681B">
      <w:pPr>
        <w:pStyle w:val="Bezodstpw"/>
        <w:numPr>
          <w:ilvl w:val="0"/>
          <w:numId w:val="8"/>
        </w:numPr>
        <w:jc w:val="both"/>
        <w:rPr>
          <w:rFonts w:ascii="Arial" w:hAnsi="Arial" w:cs="Arial"/>
          <w:bCs/>
          <w:sz w:val="22"/>
          <w:szCs w:val="22"/>
        </w:rPr>
      </w:pPr>
      <w:r w:rsidRPr="00F06A94">
        <w:rPr>
          <w:rFonts w:ascii="Arial" w:hAnsi="Arial" w:cs="Arial"/>
          <w:bCs/>
          <w:sz w:val="22"/>
          <w:szCs w:val="22"/>
        </w:rPr>
        <w:t>Prowadzenie postępowań w sprawie naliczania opłat adiacenckich na wskutek wzrostu wartości nieruchomości,</w:t>
      </w:r>
    </w:p>
    <w:p w:rsidR="00E9681B" w:rsidRPr="00F06A94" w:rsidRDefault="00E9681B" w:rsidP="00E9681B">
      <w:pPr>
        <w:pStyle w:val="Bezodstpw"/>
        <w:numPr>
          <w:ilvl w:val="0"/>
          <w:numId w:val="8"/>
        </w:numPr>
        <w:jc w:val="both"/>
        <w:rPr>
          <w:rFonts w:ascii="Arial" w:hAnsi="Arial" w:cs="Arial"/>
          <w:bCs/>
          <w:sz w:val="22"/>
          <w:szCs w:val="22"/>
        </w:rPr>
      </w:pPr>
      <w:r w:rsidRPr="00F06A94">
        <w:rPr>
          <w:rFonts w:ascii="Arial" w:hAnsi="Arial" w:cs="Arial"/>
          <w:bCs/>
          <w:sz w:val="22"/>
          <w:szCs w:val="22"/>
        </w:rPr>
        <w:t>Prowadzenie spraw dotyczących numeracji nieruchomości,</w:t>
      </w:r>
    </w:p>
    <w:p w:rsidR="00E9681B" w:rsidRPr="00F06A94" w:rsidRDefault="00E9681B" w:rsidP="00E9681B">
      <w:pPr>
        <w:pStyle w:val="Bezodstpw"/>
        <w:numPr>
          <w:ilvl w:val="0"/>
          <w:numId w:val="8"/>
        </w:numPr>
        <w:jc w:val="both"/>
        <w:rPr>
          <w:rFonts w:ascii="Arial" w:hAnsi="Arial" w:cs="Arial"/>
          <w:bCs/>
          <w:sz w:val="22"/>
          <w:szCs w:val="22"/>
        </w:rPr>
      </w:pPr>
      <w:r w:rsidRPr="00F06A94">
        <w:rPr>
          <w:rFonts w:ascii="Arial" w:hAnsi="Arial" w:cs="Arial"/>
          <w:bCs/>
          <w:sz w:val="22"/>
          <w:szCs w:val="22"/>
        </w:rPr>
        <w:t>Wydawanie zawiadomień o nadaniu numeru porządkowego nieruchomości,</w:t>
      </w:r>
    </w:p>
    <w:p w:rsidR="00E9681B" w:rsidRPr="00F06A94" w:rsidRDefault="00E9681B" w:rsidP="00E9681B">
      <w:pPr>
        <w:pStyle w:val="Bezodstpw"/>
        <w:numPr>
          <w:ilvl w:val="0"/>
          <w:numId w:val="8"/>
        </w:numPr>
        <w:jc w:val="both"/>
        <w:rPr>
          <w:rFonts w:ascii="Arial" w:hAnsi="Arial" w:cs="Arial"/>
          <w:bCs/>
          <w:sz w:val="22"/>
          <w:szCs w:val="22"/>
        </w:rPr>
      </w:pPr>
      <w:r w:rsidRPr="00F06A94">
        <w:rPr>
          <w:rFonts w:ascii="Arial" w:hAnsi="Arial" w:cs="Arial"/>
          <w:bCs/>
          <w:sz w:val="22"/>
          <w:szCs w:val="22"/>
        </w:rPr>
        <w:t xml:space="preserve">Prowadzenie rejestru wydanych zawiadomień o nadaniu numeru porządkowego nieruchomości, </w:t>
      </w:r>
    </w:p>
    <w:p w:rsidR="00E9681B" w:rsidRPr="00F06A94" w:rsidRDefault="00E9681B" w:rsidP="00E9681B">
      <w:pPr>
        <w:pStyle w:val="Bezodstpw"/>
        <w:numPr>
          <w:ilvl w:val="0"/>
          <w:numId w:val="8"/>
        </w:numPr>
        <w:jc w:val="both"/>
        <w:rPr>
          <w:rFonts w:ascii="Arial" w:hAnsi="Arial" w:cs="Arial"/>
          <w:bCs/>
          <w:sz w:val="22"/>
          <w:szCs w:val="22"/>
        </w:rPr>
      </w:pPr>
      <w:r w:rsidRPr="00F06A94">
        <w:rPr>
          <w:rFonts w:ascii="Arial" w:hAnsi="Arial" w:cs="Arial"/>
          <w:bCs/>
          <w:sz w:val="22"/>
          <w:szCs w:val="22"/>
        </w:rPr>
        <w:t>Koordynacja działań związanych z umieszczaniem tablic z nazwami miejscowości oraz przysiółków.</w:t>
      </w:r>
    </w:p>
    <w:p w:rsidR="00E9681B" w:rsidRPr="00F06A94" w:rsidRDefault="00E9681B" w:rsidP="00E9681B">
      <w:pPr>
        <w:pStyle w:val="Bezodstpw"/>
        <w:ind w:left="927"/>
        <w:jc w:val="both"/>
        <w:rPr>
          <w:rFonts w:ascii="Arial" w:hAnsi="Arial" w:cs="Arial"/>
          <w:bCs/>
          <w:sz w:val="22"/>
          <w:szCs w:val="22"/>
        </w:rPr>
      </w:pPr>
    </w:p>
    <w:p w:rsidR="00E9681B" w:rsidRPr="00F06A94" w:rsidRDefault="00E9681B" w:rsidP="00E9681B">
      <w:pPr>
        <w:pStyle w:val="Bezodstpw"/>
        <w:ind w:firstLine="708"/>
        <w:jc w:val="both"/>
        <w:rPr>
          <w:rFonts w:ascii="Arial" w:hAnsi="Arial" w:cs="Arial"/>
          <w:b/>
          <w:sz w:val="22"/>
          <w:szCs w:val="22"/>
        </w:rPr>
      </w:pPr>
      <w:r w:rsidRPr="00F06A94">
        <w:rPr>
          <w:rFonts w:ascii="Arial" w:hAnsi="Arial" w:cs="Arial"/>
          <w:b/>
          <w:bCs/>
          <w:sz w:val="22"/>
          <w:szCs w:val="22"/>
        </w:rPr>
        <w:t xml:space="preserve">W zakresie </w:t>
      </w:r>
      <w:r w:rsidRPr="00F06A94">
        <w:rPr>
          <w:rFonts w:ascii="Arial" w:hAnsi="Arial" w:cs="Arial"/>
          <w:b/>
          <w:sz w:val="22"/>
          <w:szCs w:val="22"/>
        </w:rPr>
        <w:t>spraw związanych z ZFŚS;</w:t>
      </w:r>
    </w:p>
    <w:p w:rsidR="00E9681B" w:rsidRPr="00F06A94" w:rsidRDefault="00E9681B" w:rsidP="00E9681B">
      <w:pPr>
        <w:pStyle w:val="Bezodstpw"/>
        <w:ind w:firstLine="708"/>
        <w:jc w:val="both"/>
        <w:rPr>
          <w:rFonts w:ascii="Arial" w:hAnsi="Arial" w:cs="Arial"/>
          <w:b/>
          <w:sz w:val="22"/>
          <w:szCs w:val="22"/>
        </w:rPr>
      </w:pPr>
    </w:p>
    <w:p w:rsidR="00E9681B" w:rsidRPr="00E9681B" w:rsidRDefault="00E9681B" w:rsidP="00E9681B">
      <w:pPr>
        <w:numPr>
          <w:ilvl w:val="0"/>
          <w:numId w:val="10"/>
        </w:numPr>
        <w:suppressAutoHyphens/>
        <w:spacing w:after="0" w:line="240" w:lineRule="auto"/>
        <w:ind w:left="993" w:hanging="426"/>
        <w:jc w:val="both"/>
        <w:textAlignment w:val="baseline"/>
        <w:rPr>
          <w:rFonts w:ascii="Arial" w:eastAsia="Times New Roman" w:hAnsi="Arial" w:cs="Arial"/>
          <w:bCs/>
          <w:color w:val="00000A"/>
          <w:lang w:eastAsia="zh-CN" w:bidi="hi-IN"/>
        </w:rPr>
      </w:pPr>
      <w:r w:rsidRPr="00E9681B">
        <w:rPr>
          <w:rFonts w:ascii="Arial" w:eastAsia="Times New Roman" w:hAnsi="Arial" w:cs="Arial"/>
          <w:bCs/>
          <w:color w:val="00000A"/>
          <w:lang w:eastAsia="zh-CN" w:bidi="hi-IN"/>
        </w:rPr>
        <w:t xml:space="preserve">Prowadzenie dokumentacji i spraw zawiązanych z Zakładowym Funduszem Świadczeń Socjalnych w Urzędzie Miejskim oraz Miejsko Gminnym Ośrodku Pomocy Społecznej w Błażowej. </w:t>
      </w:r>
    </w:p>
    <w:p w:rsidR="00E9681B" w:rsidRPr="00E9681B" w:rsidRDefault="00E9681B" w:rsidP="00E9681B">
      <w:pPr>
        <w:numPr>
          <w:ilvl w:val="0"/>
          <w:numId w:val="10"/>
        </w:numPr>
        <w:suppressAutoHyphens/>
        <w:spacing w:after="0" w:line="240" w:lineRule="auto"/>
        <w:ind w:left="993" w:hanging="426"/>
        <w:jc w:val="both"/>
        <w:textAlignment w:val="baseline"/>
        <w:rPr>
          <w:rFonts w:ascii="Arial" w:eastAsia="Times New Roman" w:hAnsi="Arial" w:cs="Arial"/>
          <w:bCs/>
          <w:color w:val="00000A"/>
          <w:lang w:eastAsia="zh-CN" w:bidi="hi-IN"/>
        </w:rPr>
      </w:pPr>
      <w:r w:rsidRPr="00E9681B">
        <w:rPr>
          <w:rFonts w:ascii="Arial" w:eastAsia="Times New Roman" w:hAnsi="Arial" w:cs="Arial"/>
          <w:bCs/>
          <w:color w:val="00000A"/>
          <w:lang w:eastAsia="zh-CN" w:bidi="hi-IN"/>
        </w:rPr>
        <w:t>Księgowanie operacji finansowych związanych z ZFŚS w programie finansowym,</w:t>
      </w:r>
    </w:p>
    <w:p w:rsidR="00E9681B" w:rsidRPr="00E9681B" w:rsidRDefault="00E9681B" w:rsidP="00E9681B">
      <w:pPr>
        <w:numPr>
          <w:ilvl w:val="0"/>
          <w:numId w:val="10"/>
        </w:numPr>
        <w:suppressAutoHyphens/>
        <w:spacing w:after="0" w:line="240" w:lineRule="auto"/>
        <w:ind w:left="993" w:hanging="426"/>
        <w:jc w:val="both"/>
        <w:textAlignment w:val="baseline"/>
        <w:rPr>
          <w:rFonts w:ascii="Arial" w:eastAsia="Times New Roman" w:hAnsi="Arial" w:cs="Arial"/>
          <w:bCs/>
          <w:color w:val="00000A"/>
          <w:lang w:eastAsia="zh-CN" w:bidi="hi-IN"/>
        </w:rPr>
      </w:pPr>
      <w:r w:rsidRPr="00E9681B">
        <w:rPr>
          <w:rFonts w:ascii="Arial" w:eastAsia="Times New Roman" w:hAnsi="Arial" w:cs="Arial"/>
          <w:bCs/>
          <w:color w:val="00000A"/>
          <w:lang w:eastAsia="zh-CN" w:bidi="hi-IN"/>
        </w:rPr>
        <w:t>Weryfikowanie regulaminu ZFŚS w związku ze zmianami przepisów.</w:t>
      </w:r>
    </w:p>
    <w:p w:rsidR="00E9681B" w:rsidRPr="00E9681B" w:rsidRDefault="00E9681B" w:rsidP="00E9681B">
      <w:pPr>
        <w:numPr>
          <w:ilvl w:val="0"/>
          <w:numId w:val="10"/>
        </w:numPr>
        <w:suppressAutoHyphens/>
        <w:spacing w:after="0" w:line="240" w:lineRule="auto"/>
        <w:ind w:left="993" w:hanging="426"/>
        <w:jc w:val="both"/>
        <w:textAlignment w:val="baseline"/>
        <w:rPr>
          <w:rFonts w:ascii="Arial" w:eastAsia="Times New Roman" w:hAnsi="Arial" w:cs="Arial"/>
          <w:bCs/>
          <w:color w:val="00000A"/>
          <w:lang w:eastAsia="zh-CN" w:bidi="hi-IN"/>
        </w:rPr>
      </w:pPr>
      <w:r w:rsidRPr="00E9681B">
        <w:rPr>
          <w:rFonts w:ascii="Arial" w:eastAsia="Times New Roman" w:hAnsi="Arial" w:cs="Arial"/>
          <w:bCs/>
          <w:color w:val="00000A"/>
          <w:lang w:eastAsia="zh-CN" w:bidi="hi-IN"/>
        </w:rPr>
        <w:t>Prowadzenie spraw związanych z Międzyzakładową Kasą Zapomogowo-Pożyczkową przy Urzędzie Miejskim w Błażowej.</w:t>
      </w:r>
    </w:p>
    <w:p w:rsidR="00E9681B" w:rsidRPr="00E9681B" w:rsidRDefault="00E9681B" w:rsidP="00E9681B">
      <w:pPr>
        <w:pStyle w:val="Bezodstpw"/>
        <w:ind w:firstLine="708"/>
        <w:jc w:val="both"/>
        <w:rPr>
          <w:rFonts w:cs="Times New Roman"/>
          <w:b/>
          <w:bCs/>
          <w:szCs w:val="24"/>
        </w:rPr>
      </w:pPr>
    </w:p>
    <w:p w:rsidR="00FB72F3" w:rsidRPr="00E9681B" w:rsidRDefault="00FB72F3" w:rsidP="00E9681B">
      <w:pPr>
        <w:pStyle w:val="Bezodstpw"/>
        <w:ind w:firstLine="768"/>
        <w:jc w:val="both"/>
        <w:rPr>
          <w:rFonts w:cs="Times New Roman"/>
          <w:bCs/>
          <w:szCs w:val="24"/>
        </w:rPr>
      </w:pPr>
    </w:p>
    <w:p w:rsidR="00FB72F3" w:rsidRPr="00FB72F3" w:rsidRDefault="00FB72F3" w:rsidP="00FB72F3">
      <w:pPr>
        <w:pStyle w:val="Bezodstpw"/>
        <w:ind w:firstLine="708"/>
        <w:jc w:val="both"/>
        <w:rPr>
          <w:rFonts w:cs="Times New Roman"/>
          <w:b/>
          <w:bCs/>
          <w:szCs w:val="24"/>
        </w:rPr>
      </w:pPr>
    </w:p>
    <w:p w:rsidR="00FB72F3" w:rsidRPr="00A02B9D" w:rsidRDefault="00FB72F3" w:rsidP="00FB72F3">
      <w:pPr>
        <w:pStyle w:val="Bezodstpw"/>
        <w:ind w:left="720"/>
        <w:jc w:val="both"/>
        <w:rPr>
          <w:rFonts w:cs="Times New Roman"/>
          <w:bCs/>
          <w:szCs w:val="24"/>
        </w:rPr>
      </w:pPr>
    </w:p>
    <w:p w:rsidR="00BD63F7" w:rsidRPr="00D96E47" w:rsidRDefault="00FD2DB0" w:rsidP="00D96E47">
      <w:pPr>
        <w:rPr>
          <w:rFonts w:ascii="Arial" w:hAnsi="Arial" w:cs="Arial"/>
          <w:color w:val="FF0000"/>
        </w:rPr>
      </w:pPr>
      <w:r w:rsidRPr="00D96E47">
        <w:rPr>
          <w:rFonts w:ascii="Arial" w:hAnsi="Arial" w:cs="Arial"/>
        </w:rPr>
        <w:t>5</w:t>
      </w:r>
      <w:r w:rsidR="00BD63F7" w:rsidRPr="00D96E47">
        <w:rPr>
          <w:rFonts w:ascii="Arial" w:hAnsi="Arial" w:cs="Arial"/>
        </w:rPr>
        <w:t>.Wymagane dokumenty aplikacyjne:</w:t>
      </w:r>
    </w:p>
    <w:p w:rsidR="00FD2DB0" w:rsidRPr="00D96E47" w:rsidRDefault="00FD2DB0" w:rsidP="00D96E47">
      <w:pPr>
        <w:rPr>
          <w:rFonts w:ascii="Arial" w:hAnsi="Arial" w:cs="Arial"/>
        </w:rPr>
      </w:pPr>
      <w:r w:rsidRPr="00D96E47">
        <w:rPr>
          <w:rFonts w:ascii="Arial" w:hAnsi="Arial" w:cs="Arial"/>
        </w:rPr>
        <w:lastRenderedPageBreak/>
        <w:t>► CV</w:t>
      </w:r>
    </w:p>
    <w:p w:rsidR="00FD2DB0" w:rsidRPr="00D96E47" w:rsidRDefault="00FD2DB0" w:rsidP="00D96E47">
      <w:pPr>
        <w:rPr>
          <w:rFonts w:ascii="Arial" w:hAnsi="Arial" w:cs="Arial"/>
        </w:rPr>
      </w:pPr>
      <w:r w:rsidRPr="00D96E47">
        <w:rPr>
          <w:rFonts w:ascii="Arial" w:hAnsi="Arial" w:cs="Arial"/>
        </w:rPr>
        <w:t>► list motywacyjny,</w:t>
      </w:r>
    </w:p>
    <w:p w:rsidR="00FD2DB0" w:rsidRPr="00D96E47" w:rsidRDefault="00FD2DB0" w:rsidP="00D96E47">
      <w:pPr>
        <w:rPr>
          <w:rFonts w:ascii="Arial" w:hAnsi="Arial" w:cs="Arial"/>
        </w:rPr>
      </w:pPr>
      <w:r w:rsidRPr="00D96E47">
        <w:rPr>
          <w:rFonts w:ascii="Arial" w:hAnsi="Arial" w:cs="Arial"/>
        </w:rPr>
        <w:t xml:space="preserve">► kserokopie świadectw pracy lub zaświadczenie o zatrudnieniu, </w:t>
      </w:r>
    </w:p>
    <w:p w:rsidR="00FD2DB0" w:rsidRPr="00D96E47" w:rsidRDefault="00FD2DB0" w:rsidP="00D96E47">
      <w:pPr>
        <w:rPr>
          <w:rFonts w:ascii="Arial" w:hAnsi="Arial" w:cs="Arial"/>
        </w:rPr>
      </w:pPr>
      <w:r w:rsidRPr="00D96E47">
        <w:rPr>
          <w:rFonts w:ascii="Arial" w:hAnsi="Arial" w:cs="Arial"/>
        </w:rPr>
        <w:t>► kwestionariusz osobowy w oryginale / standardowy/ ,</w:t>
      </w:r>
    </w:p>
    <w:p w:rsidR="00FD2DB0" w:rsidRPr="00D96E47" w:rsidRDefault="00FD2DB0" w:rsidP="00D96E47">
      <w:pPr>
        <w:rPr>
          <w:rFonts w:ascii="Arial" w:hAnsi="Arial" w:cs="Arial"/>
        </w:rPr>
      </w:pPr>
      <w:r w:rsidRPr="00D96E47">
        <w:rPr>
          <w:rFonts w:ascii="Arial" w:hAnsi="Arial" w:cs="Arial"/>
        </w:rPr>
        <w:t>► kserokopie dokumentów potwierdzających wykształcenie i dodatkowe kwalifikacje,</w:t>
      </w:r>
    </w:p>
    <w:p w:rsidR="00FD2DB0" w:rsidRPr="00D96E47" w:rsidRDefault="00FD2DB0" w:rsidP="00D96E47">
      <w:pPr>
        <w:rPr>
          <w:rFonts w:ascii="Arial" w:hAnsi="Arial" w:cs="Arial"/>
        </w:rPr>
      </w:pPr>
      <w:r w:rsidRPr="00D96E47">
        <w:rPr>
          <w:rFonts w:ascii="Arial" w:hAnsi="Arial" w:cs="Arial"/>
        </w:rPr>
        <w:t>► oświadczenie kandydata o pełnej zdolności do czynności prawnych i korzystania z pełni praw publicznych,</w:t>
      </w:r>
    </w:p>
    <w:p w:rsidR="00FD2DB0" w:rsidRPr="00D96E47" w:rsidRDefault="00FD2DB0" w:rsidP="00D96E47">
      <w:pPr>
        <w:rPr>
          <w:rFonts w:ascii="Arial" w:hAnsi="Arial" w:cs="Arial"/>
        </w:rPr>
      </w:pPr>
      <w:r w:rsidRPr="00D96E47">
        <w:rPr>
          <w:rFonts w:ascii="Arial" w:hAnsi="Arial" w:cs="Arial"/>
        </w:rPr>
        <w:t xml:space="preserve">► oświadczenie o niekaralności za przestępstwa umyślne ścigane z oskarżenia publicznego lub umyślne przestępstwa skarbowe </w:t>
      </w:r>
    </w:p>
    <w:p w:rsidR="00FD2DB0" w:rsidRPr="00D96E47" w:rsidRDefault="00FD2DB0" w:rsidP="00D96E47">
      <w:pPr>
        <w:rPr>
          <w:rFonts w:ascii="Arial" w:hAnsi="Arial" w:cs="Arial"/>
        </w:rPr>
      </w:pPr>
      <w:r w:rsidRPr="00D96E47">
        <w:rPr>
          <w:rFonts w:ascii="Arial" w:hAnsi="Arial" w:cs="Arial"/>
        </w:rPr>
        <w:t>► aktualne zaświadczenie lekarskie o braku przeciwskazań do wykonywania pracy na stanowisku  urzędniczym/  na zwykłym blankiecie /</w:t>
      </w:r>
    </w:p>
    <w:p w:rsidR="00FD2DB0" w:rsidRPr="00D96E47" w:rsidRDefault="00FD2DB0" w:rsidP="00D96E47">
      <w:pPr>
        <w:rPr>
          <w:rFonts w:ascii="Arial" w:hAnsi="Arial" w:cs="Arial"/>
        </w:rPr>
      </w:pPr>
      <w:r w:rsidRPr="00D96E47">
        <w:rPr>
          <w:rFonts w:ascii="Arial" w:hAnsi="Arial" w:cs="Arial"/>
        </w:rPr>
        <w:t>/  Kserokopie dokumentów (w tym równoważnych z ww.) należy potwierdzić  własnoręcznie za zgodność z oryginałem, pozostałe podpisać  /</w:t>
      </w:r>
    </w:p>
    <w:p w:rsidR="00FD2DB0" w:rsidRPr="00FD2DB0" w:rsidRDefault="00FD2DB0" w:rsidP="00FD2DB0">
      <w:pPr>
        <w:pStyle w:val="NormalnyWeb"/>
        <w:rPr>
          <w:rFonts w:ascii="Arial" w:hAnsi="Arial" w:cs="Arial"/>
          <w:b/>
          <w:sz w:val="22"/>
          <w:szCs w:val="22"/>
        </w:rPr>
      </w:pPr>
      <w:r w:rsidRPr="00FD2DB0">
        <w:rPr>
          <w:rFonts w:ascii="Arial" w:hAnsi="Arial" w:cs="Arial"/>
          <w:b/>
          <w:sz w:val="22"/>
          <w:szCs w:val="22"/>
        </w:rPr>
        <w:t>6. Termin, miejsce i sposób składania dokumentów aplikacyjnych:</w:t>
      </w:r>
    </w:p>
    <w:p w:rsidR="00331A8D" w:rsidRPr="00331A8D" w:rsidRDefault="00331A8D" w:rsidP="00331A8D">
      <w:pPr>
        <w:pStyle w:val="NormalnyWeb"/>
        <w:jc w:val="both"/>
        <w:rPr>
          <w:rFonts w:ascii="Arial" w:hAnsi="Arial" w:cs="Arial"/>
          <w:sz w:val="22"/>
          <w:szCs w:val="22"/>
        </w:rPr>
      </w:pPr>
      <w:r w:rsidRPr="00331A8D">
        <w:rPr>
          <w:rFonts w:ascii="Arial" w:hAnsi="Arial" w:cs="Arial"/>
          <w:sz w:val="22"/>
          <w:szCs w:val="22"/>
        </w:rPr>
        <w:t>1. Oferty należy składać w zamkniętych kopertach z podanym adresem zwrotnym i dopiskiem „</w:t>
      </w:r>
      <w:r w:rsidRPr="00D96E47">
        <w:rPr>
          <w:rFonts w:ascii="Arial" w:hAnsi="Arial" w:cs="Arial"/>
          <w:b/>
          <w:sz w:val="22"/>
          <w:szCs w:val="22"/>
        </w:rPr>
        <w:t xml:space="preserve">Konkurs na stanowisko podinspektor  ds. </w:t>
      </w:r>
      <w:r w:rsidR="003533F4" w:rsidRPr="003533F4">
        <w:rPr>
          <w:rFonts w:ascii="Arial" w:hAnsi="Arial" w:cs="Arial"/>
          <w:b/>
          <w:sz w:val="22"/>
          <w:szCs w:val="22"/>
        </w:rPr>
        <w:t xml:space="preserve">gospodarki mieniem, środków trwałych i ZFŚS </w:t>
      </w:r>
      <w:r w:rsidRPr="00D96E47">
        <w:rPr>
          <w:rFonts w:ascii="Arial" w:hAnsi="Arial" w:cs="Arial"/>
          <w:b/>
          <w:sz w:val="22"/>
          <w:szCs w:val="22"/>
        </w:rPr>
        <w:t>w Urzędzie Miejskim w Błażowej”</w:t>
      </w:r>
      <w:r w:rsidRPr="00331A8D">
        <w:rPr>
          <w:rFonts w:ascii="Arial" w:hAnsi="Arial" w:cs="Arial"/>
          <w:sz w:val="22"/>
          <w:szCs w:val="22"/>
        </w:rPr>
        <w:t xml:space="preserve">  , lub przesłać pocztą na adres: Urząd Miejski w Błażowej Plac Jana Pawł</w:t>
      </w:r>
      <w:r>
        <w:rPr>
          <w:rFonts w:ascii="Arial" w:hAnsi="Arial" w:cs="Arial"/>
          <w:sz w:val="22"/>
          <w:szCs w:val="22"/>
        </w:rPr>
        <w:t xml:space="preserve">a II 1, 36-030 Błażowa do </w:t>
      </w:r>
      <w:r w:rsidRPr="00D96E47">
        <w:rPr>
          <w:rFonts w:ascii="Arial" w:hAnsi="Arial" w:cs="Arial"/>
          <w:b/>
          <w:sz w:val="22"/>
          <w:szCs w:val="22"/>
        </w:rPr>
        <w:t xml:space="preserve">dnia </w:t>
      </w:r>
      <w:r w:rsidR="00575D73">
        <w:rPr>
          <w:rFonts w:ascii="Arial" w:hAnsi="Arial" w:cs="Arial"/>
          <w:b/>
          <w:sz w:val="22"/>
          <w:szCs w:val="22"/>
        </w:rPr>
        <w:t>26</w:t>
      </w:r>
      <w:r w:rsidRPr="00D96E47">
        <w:rPr>
          <w:rFonts w:ascii="Arial" w:hAnsi="Arial" w:cs="Arial"/>
          <w:b/>
          <w:sz w:val="22"/>
          <w:szCs w:val="22"/>
        </w:rPr>
        <w:t xml:space="preserve"> lutego 2025 r. do godziny 13:00</w:t>
      </w:r>
      <w:r w:rsidRPr="00331A8D">
        <w:rPr>
          <w:rFonts w:ascii="Arial" w:hAnsi="Arial" w:cs="Arial"/>
          <w:sz w:val="22"/>
          <w:szCs w:val="22"/>
        </w:rPr>
        <w:t xml:space="preserve">. </w:t>
      </w:r>
    </w:p>
    <w:p w:rsidR="00331A8D" w:rsidRPr="00331A8D" w:rsidRDefault="00331A8D" w:rsidP="00331A8D">
      <w:pPr>
        <w:pStyle w:val="NormalnyWeb"/>
        <w:jc w:val="both"/>
        <w:rPr>
          <w:rFonts w:ascii="Arial" w:hAnsi="Arial" w:cs="Arial"/>
          <w:sz w:val="22"/>
          <w:szCs w:val="22"/>
        </w:rPr>
      </w:pPr>
      <w:r w:rsidRPr="00331A8D">
        <w:rPr>
          <w:rFonts w:ascii="Arial" w:hAnsi="Arial" w:cs="Arial"/>
          <w:sz w:val="22"/>
          <w:szCs w:val="22"/>
        </w:rPr>
        <w:t xml:space="preserve">2. W przypadku przesłania oferty za pośrednictwem operatora pocztowego lub złożenia w inny sposób za termin skutecznego złożenia oferty przyjmuje się zachowanie terminu wpływu do Urzędu Miejskiego </w:t>
      </w:r>
      <w:r>
        <w:rPr>
          <w:rFonts w:ascii="Arial" w:hAnsi="Arial" w:cs="Arial"/>
          <w:sz w:val="22"/>
          <w:szCs w:val="22"/>
        </w:rPr>
        <w:br/>
      </w:r>
      <w:r w:rsidRPr="00331A8D">
        <w:rPr>
          <w:rFonts w:ascii="Arial" w:hAnsi="Arial" w:cs="Arial"/>
          <w:sz w:val="22"/>
          <w:szCs w:val="22"/>
        </w:rPr>
        <w:t xml:space="preserve">w Błażowej. </w:t>
      </w:r>
    </w:p>
    <w:p w:rsidR="00331A8D" w:rsidRPr="00331A8D" w:rsidRDefault="00331A8D" w:rsidP="00331A8D">
      <w:pPr>
        <w:pStyle w:val="NormalnyWeb"/>
        <w:jc w:val="both"/>
        <w:rPr>
          <w:rFonts w:ascii="Arial" w:hAnsi="Arial" w:cs="Arial"/>
          <w:sz w:val="22"/>
          <w:szCs w:val="22"/>
        </w:rPr>
      </w:pPr>
      <w:r w:rsidRPr="00331A8D">
        <w:rPr>
          <w:rFonts w:ascii="Arial" w:hAnsi="Arial" w:cs="Arial"/>
          <w:sz w:val="22"/>
          <w:szCs w:val="22"/>
        </w:rPr>
        <w:t>3. Dopuszcza się składania ofert w postaci elektronicznej. Oferta Składana w postaci elektronicznej powinna być opatrzona kwalifikowanym podpisem elektronicznym albo podpisem potwierdzonym profilem zaufanym ePUAP i zawierać elektroniczne kopie dokumentów wymaganych jako załączniki do oferty.</w:t>
      </w:r>
    </w:p>
    <w:p w:rsidR="00331A8D" w:rsidRPr="00331A8D" w:rsidRDefault="00331A8D" w:rsidP="00331A8D">
      <w:pPr>
        <w:pStyle w:val="NormalnyWeb"/>
        <w:jc w:val="both"/>
        <w:rPr>
          <w:rFonts w:ascii="Arial" w:hAnsi="Arial" w:cs="Arial"/>
          <w:sz w:val="22"/>
          <w:szCs w:val="22"/>
        </w:rPr>
      </w:pPr>
      <w:r>
        <w:rPr>
          <w:rFonts w:ascii="Arial" w:hAnsi="Arial" w:cs="Arial"/>
          <w:sz w:val="22"/>
          <w:szCs w:val="22"/>
        </w:rPr>
        <w:t>4</w:t>
      </w:r>
      <w:r w:rsidRPr="00331A8D">
        <w:rPr>
          <w:rFonts w:ascii="Arial" w:hAnsi="Arial" w:cs="Arial"/>
          <w:sz w:val="22"/>
          <w:szCs w:val="22"/>
        </w:rPr>
        <w:t xml:space="preserve">. Konkurs przeprowadzi komisja konkursowa powołana przez Burmistrza Błażowej. </w:t>
      </w:r>
    </w:p>
    <w:p w:rsidR="00331A8D" w:rsidRPr="00331A8D" w:rsidRDefault="00331A8D" w:rsidP="00331A8D">
      <w:pPr>
        <w:pStyle w:val="NormalnyWeb"/>
        <w:jc w:val="both"/>
        <w:rPr>
          <w:rFonts w:ascii="Arial" w:hAnsi="Arial" w:cs="Arial"/>
          <w:sz w:val="22"/>
          <w:szCs w:val="22"/>
        </w:rPr>
      </w:pPr>
      <w:r>
        <w:rPr>
          <w:rFonts w:ascii="Arial" w:hAnsi="Arial" w:cs="Arial"/>
          <w:sz w:val="22"/>
          <w:szCs w:val="22"/>
        </w:rPr>
        <w:t>5</w:t>
      </w:r>
      <w:r w:rsidRPr="00331A8D">
        <w:rPr>
          <w:rFonts w:ascii="Arial" w:hAnsi="Arial" w:cs="Arial"/>
          <w:sz w:val="22"/>
          <w:szCs w:val="22"/>
        </w:rPr>
        <w:t xml:space="preserve">. Konkurs zostanie przeprowadzony nie później niż w ciągu 14 dni roboczych od upływu terminu składania ofert. </w:t>
      </w:r>
    </w:p>
    <w:p w:rsidR="00B46855" w:rsidRDefault="00331A8D" w:rsidP="00331A8D">
      <w:pPr>
        <w:pStyle w:val="NormalnyWeb"/>
        <w:jc w:val="both"/>
        <w:rPr>
          <w:rFonts w:ascii="Arial" w:hAnsi="Arial" w:cs="Arial"/>
          <w:sz w:val="22"/>
          <w:szCs w:val="22"/>
        </w:rPr>
      </w:pPr>
      <w:r>
        <w:rPr>
          <w:rFonts w:ascii="Arial" w:hAnsi="Arial" w:cs="Arial"/>
          <w:sz w:val="22"/>
          <w:szCs w:val="22"/>
        </w:rPr>
        <w:t>6</w:t>
      </w:r>
      <w:r w:rsidRPr="00331A8D">
        <w:rPr>
          <w:rFonts w:ascii="Arial" w:hAnsi="Arial" w:cs="Arial"/>
          <w:sz w:val="22"/>
          <w:szCs w:val="22"/>
        </w:rPr>
        <w:t xml:space="preserve">. O terminie i miejscu przeprowadzenia postępowania konkursowego kandydaci </w:t>
      </w:r>
      <w:r>
        <w:rPr>
          <w:rFonts w:ascii="Arial" w:hAnsi="Arial" w:cs="Arial"/>
          <w:sz w:val="22"/>
          <w:szCs w:val="22"/>
        </w:rPr>
        <w:t xml:space="preserve">zostaną powiadomieni pisemnie. </w:t>
      </w:r>
    </w:p>
    <w:p w:rsidR="006942EB" w:rsidRPr="006942EB" w:rsidRDefault="006942EB" w:rsidP="006942EB">
      <w:pPr>
        <w:pStyle w:val="NormalnyWeb"/>
        <w:rPr>
          <w:rFonts w:ascii="Arial" w:hAnsi="Arial" w:cs="Arial"/>
          <w:b/>
          <w:sz w:val="22"/>
          <w:szCs w:val="22"/>
        </w:rPr>
      </w:pPr>
      <w:r w:rsidRPr="006942EB">
        <w:rPr>
          <w:rFonts w:ascii="Arial" w:hAnsi="Arial" w:cs="Arial"/>
          <w:b/>
          <w:sz w:val="22"/>
          <w:szCs w:val="22"/>
        </w:rPr>
        <w:t xml:space="preserve">7. Warunki pracy: </w:t>
      </w:r>
    </w:p>
    <w:p w:rsidR="006942EB" w:rsidRPr="006942EB" w:rsidRDefault="006942EB" w:rsidP="006942EB">
      <w:pPr>
        <w:pStyle w:val="NormalnyWeb"/>
        <w:numPr>
          <w:ilvl w:val="0"/>
          <w:numId w:val="1"/>
        </w:numPr>
        <w:rPr>
          <w:rFonts w:ascii="Arial" w:hAnsi="Arial" w:cs="Arial"/>
          <w:sz w:val="22"/>
          <w:szCs w:val="22"/>
        </w:rPr>
      </w:pPr>
      <w:r w:rsidRPr="006942EB">
        <w:rPr>
          <w:rFonts w:ascii="Arial" w:hAnsi="Arial" w:cs="Arial"/>
          <w:sz w:val="22"/>
          <w:szCs w:val="22"/>
        </w:rPr>
        <w:t>wymiar czasu pracy – pod</w:t>
      </w:r>
      <w:r w:rsidRPr="006942EB">
        <w:rPr>
          <w:rFonts w:ascii="Arial" w:hAnsi="Arial" w:cs="Arial"/>
          <w:bCs/>
          <w:sz w:val="22"/>
          <w:szCs w:val="22"/>
        </w:rPr>
        <w:t>inspektor w Urzędzie Miejskim w Błażowej w wymiarze pełnego etatu.</w:t>
      </w:r>
    </w:p>
    <w:p w:rsidR="006942EB" w:rsidRPr="006942EB" w:rsidRDefault="006942EB" w:rsidP="006942EB">
      <w:pPr>
        <w:pStyle w:val="NormalnyWeb"/>
        <w:numPr>
          <w:ilvl w:val="0"/>
          <w:numId w:val="1"/>
        </w:numPr>
        <w:rPr>
          <w:rFonts w:ascii="Arial" w:hAnsi="Arial" w:cs="Arial"/>
          <w:sz w:val="22"/>
          <w:szCs w:val="22"/>
        </w:rPr>
      </w:pPr>
      <w:r w:rsidRPr="006942EB">
        <w:rPr>
          <w:rFonts w:ascii="Arial" w:hAnsi="Arial" w:cs="Arial"/>
          <w:sz w:val="22"/>
          <w:szCs w:val="22"/>
        </w:rPr>
        <w:t xml:space="preserve">warunki dotyczące charakteru pracy i sposobu wykonywania zadań: </w:t>
      </w:r>
    </w:p>
    <w:p w:rsidR="006942EB" w:rsidRPr="006942EB" w:rsidRDefault="006942EB" w:rsidP="006942EB">
      <w:pPr>
        <w:pStyle w:val="NormalnyWeb"/>
        <w:numPr>
          <w:ilvl w:val="1"/>
          <w:numId w:val="1"/>
        </w:numPr>
        <w:rPr>
          <w:rFonts w:ascii="Arial" w:hAnsi="Arial" w:cs="Arial"/>
          <w:sz w:val="22"/>
          <w:szCs w:val="22"/>
        </w:rPr>
      </w:pPr>
      <w:r w:rsidRPr="006942EB">
        <w:rPr>
          <w:rFonts w:ascii="Arial" w:hAnsi="Arial" w:cs="Arial"/>
          <w:sz w:val="22"/>
          <w:szCs w:val="22"/>
        </w:rPr>
        <w:t>zatrudnienie na podstawie umowy o pracę (pierwsza umowa o pracę na czas określony),</w:t>
      </w:r>
    </w:p>
    <w:p w:rsidR="006942EB" w:rsidRPr="006942EB" w:rsidRDefault="006942EB" w:rsidP="006942EB">
      <w:pPr>
        <w:pStyle w:val="NormalnyWeb"/>
        <w:numPr>
          <w:ilvl w:val="1"/>
          <w:numId w:val="1"/>
        </w:numPr>
        <w:rPr>
          <w:rFonts w:ascii="Arial" w:hAnsi="Arial" w:cs="Arial"/>
          <w:sz w:val="22"/>
          <w:szCs w:val="22"/>
        </w:rPr>
      </w:pPr>
      <w:r w:rsidRPr="006942EB">
        <w:rPr>
          <w:rFonts w:ascii="Arial" w:hAnsi="Arial" w:cs="Arial"/>
          <w:sz w:val="22"/>
          <w:szCs w:val="22"/>
        </w:rPr>
        <w:t>praca przy</w:t>
      </w:r>
      <w:r>
        <w:rPr>
          <w:rFonts w:ascii="Arial" w:hAnsi="Arial" w:cs="Arial"/>
          <w:sz w:val="22"/>
          <w:szCs w:val="22"/>
        </w:rPr>
        <w:t xml:space="preserve"> monitorze ekranowym powyżej 6</w:t>
      </w:r>
      <w:r w:rsidRPr="006942EB">
        <w:rPr>
          <w:rFonts w:ascii="Arial" w:hAnsi="Arial" w:cs="Arial"/>
          <w:sz w:val="22"/>
          <w:szCs w:val="22"/>
        </w:rPr>
        <w:t xml:space="preserve"> godzin dziennie.</w:t>
      </w:r>
    </w:p>
    <w:p w:rsidR="006942EB" w:rsidRPr="006942EB" w:rsidRDefault="006942EB" w:rsidP="006942EB">
      <w:pPr>
        <w:pStyle w:val="NormalnyWeb"/>
        <w:numPr>
          <w:ilvl w:val="0"/>
          <w:numId w:val="1"/>
        </w:numPr>
        <w:rPr>
          <w:rFonts w:ascii="Arial" w:hAnsi="Arial" w:cs="Arial"/>
          <w:sz w:val="22"/>
          <w:szCs w:val="22"/>
        </w:rPr>
      </w:pPr>
      <w:r w:rsidRPr="006942EB">
        <w:rPr>
          <w:rFonts w:ascii="Arial" w:hAnsi="Arial" w:cs="Arial"/>
          <w:sz w:val="22"/>
          <w:szCs w:val="22"/>
        </w:rPr>
        <w:t>miejsce i otoczenie organizacyjno - techniczne stanowiska pracy:</w:t>
      </w:r>
    </w:p>
    <w:p w:rsidR="006942EB" w:rsidRDefault="006942EB" w:rsidP="00FD2DB0">
      <w:pPr>
        <w:pStyle w:val="NormalnyWeb"/>
        <w:numPr>
          <w:ilvl w:val="1"/>
          <w:numId w:val="1"/>
        </w:numPr>
        <w:rPr>
          <w:rFonts w:ascii="Arial" w:hAnsi="Arial" w:cs="Arial"/>
          <w:sz w:val="22"/>
          <w:szCs w:val="22"/>
        </w:rPr>
      </w:pPr>
      <w:r w:rsidRPr="006942EB">
        <w:rPr>
          <w:rFonts w:ascii="Arial" w:hAnsi="Arial" w:cs="Arial"/>
          <w:sz w:val="22"/>
          <w:szCs w:val="22"/>
        </w:rPr>
        <w:t xml:space="preserve">praca z wykorzystaniem komputera i innych urządzeń biurowych, na </w:t>
      </w:r>
      <w:r>
        <w:rPr>
          <w:rFonts w:ascii="Arial" w:hAnsi="Arial" w:cs="Arial"/>
          <w:sz w:val="22"/>
          <w:szCs w:val="22"/>
        </w:rPr>
        <w:t>pierwszym piętrze</w:t>
      </w:r>
      <w:r w:rsidRPr="006942EB">
        <w:rPr>
          <w:rFonts w:ascii="Arial" w:hAnsi="Arial" w:cs="Arial"/>
          <w:sz w:val="22"/>
          <w:szCs w:val="22"/>
        </w:rPr>
        <w:t xml:space="preserve">  </w:t>
      </w:r>
      <w:r w:rsidRPr="006942EB">
        <w:rPr>
          <w:rFonts w:ascii="Arial" w:hAnsi="Arial" w:cs="Arial"/>
          <w:sz w:val="22"/>
          <w:szCs w:val="22"/>
        </w:rPr>
        <w:br/>
        <w:t>w budynku jednopiętrowym, nieprzystosowanym do</w:t>
      </w:r>
      <w:r w:rsidR="008D4D81">
        <w:rPr>
          <w:rFonts w:ascii="Arial" w:hAnsi="Arial" w:cs="Arial"/>
          <w:sz w:val="22"/>
          <w:szCs w:val="22"/>
        </w:rPr>
        <w:t xml:space="preserve"> potrzeb osób niepełnosprawnych,</w:t>
      </w:r>
    </w:p>
    <w:p w:rsidR="008D4D81" w:rsidRPr="006942EB" w:rsidRDefault="008D4D81" w:rsidP="00FD2DB0">
      <w:pPr>
        <w:pStyle w:val="NormalnyWeb"/>
        <w:numPr>
          <w:ilvl w:val="1"/>
          <w:numId w:val="1"/>
        </w:numPr>
        <w:rPr>
          <w:rFonts w:ascii="Arial" w:hAnsi="Arial" w:cs="Arial"/>
          <w:sz w:val="22"/>
          <w:szCs w:val="22"/>
        </w:rPr>
      </w:pPr>
      <w:r>
        <w:rPr>
          <w:rFonts w:ascii="Arial" w:hAnsi="Arial" w:cs="Arial"/>
          <w:sz w:val="22"/>
          <w:szCs w:val="22"/>
        </w:rPr>
        <w:t>stosownie do potrzeb praca w terenie w obrębie gminy Błażowa.</w:t>
      </w:r>
    </w:p>
    <w:p w:rsidR="00444938" w:rsidRDefault="00BD63F7" w:rsidP="00FD2DB0">
      <w:pPr>
        <w:pStyle w:val="NormalnyWeb"/>
        <w:rPr>
          <w:rFonts w:ascii="Arial" w:hAnsi="Arial" w:cs="Arial"/>
          <w:b/>
          <w:sz w:val="22"/>
          <w:szCs w:val="22"/>
        </w:rPr>
      </w:pPr>
      <w:r w:rsidRPr="00762376">
        <w:rPr>
          <w:rFonts w:ascii="Arial" w:hAnsi="Arial" w:cs="Arial"/>
          <w:b/>
          <w:sz w:val="22"/>
          <w:szCs w:val="22"/>
        </w:rPr>
        <w:t xml:space="preserve">8. Dodatkowe informacje:    </w:t>
      </w:r>
    </w:p>
    <w:p w:rsidR="006942EB" w:rsidRPr="00D96E47" w:rsidRDefault="006942EB" w:rsidP="00D96E47">
      <w:pPr>
        <w:rPr>
          <w:rFonts w:ascii="Arial" w:hAnsi="Arial" w:cs="Arial"/>
        </w:rPr>
      </w:pPr>
      <w:r w:rsidRPr="00D96E47">
        <w:rPr>
          <w:rFonts w:ascii="Arial" w:hAnsi="Arial" w:cs="Arial"/>
        </w:rPr>
        <w:t xml:space="preserve">►Wskaźnik zatrudnienia osób niepełnosprawnych w Urzędzie Miejskim w m-cu poprzedzającym datę niniejszego ogłoszenia jest niższy niż 6%,           </w:t>
      </w:r>
    </w:p>
    <w:p w:rsidR="006942EB" w:rsidRPr="00D96E47" w:rsidRDefault="006942EB" w:rsidP="00D96E47">
      <w:pPr>
        <w:rPr>
          <w:rFonts w:ascii="Arial" w:hAnsi="Arial" w:cs="Arial"/>
        </w:rPr>
      </w:pPr>
      <w:r w:rsidRPr="00D96E47">
        <w:rPr>
          <w:rFonts w:ascii="Arial" w:hAnsi="Arial" w:cs="Arial"/>
        </w:rPr>
        <w:t xml:space="preserve">►  Aplikacje, które wpłyną do Urzędu po wyżej określonym  terminie nie będą rozpatrywane.          </w:t>
      </w:r>
    </w:p>
    <w:p w:rsidR="006942EB" w:rsidRPr="00D96E47" w:rsidRDefault="006942EB" w:rsidP="00D96E47">
      <w:pPr>
        <w:rPr>
          <w:rFonts w:ascii="Arial" w:hAnsi="Arial" w:cs="Arial"/>
        </w:rPr>
      </w:pPr>
      <w:r w:rsidRPr="00D96E47">
        <w:rPr>
          <w:rFonts w:ascii="Arial" w:hAnsi="Arial" w:cs="Arial"/>
        </w:rPr>
        <w:lastRenderedPageBreak/>
        <w:t xml:space="preserve">►Informacje o kandydatach spełniających wymagania formalne, terminie i miejscu przeprowadzenia testu </w:t>
      </w:r>
      <w:r w:rsidR="00234AEA" w:rsidRPr="00D96E47">
        <w:rPr>
          <w:rFonts w:ascii="Arial" w:hAnsi="Arial" w:cs="Arial"/>
        </w:rPr>
        <w:t xml:space="preserve">lub </w:t>
      </w:r>
      <w:r w:rsidRPr="00D96E47">
        <w:rPr>
          <w:rFonts w:ascii="Arial" w:hAnsi="Arial" w:cs="Arial"/>
        </w:rPr>
        <w:t xml:space="preserve">rozmowy kwalifikacyjnej oraz o wynikach naboru,  będą umieszczane na stronie internetowej Biuletynu Informacji Publicznej (http://www.bip.blazowa.com.pl/) zakładka : ogłoszenia i przetargi /nabór na wolne stanowiska pracy/ oraz na tablicy informacyjnej Urzędu Miejskiego </w:t>
      </w:r>
      <w:r w:rsidR="008B6F0D" w:rsidRPr="00D96E47">
        <w:rPr>
          <w:rFonts w:ascii="Arial" w:hAnsi="Arial" w:cs="Arial"/>
        </w:rPr>
        <w:t xml:space="preserve">w Błażowej Plac Jana Pawła II 1 oraz telefonicznie.        </w:t>
      </w:r>
    </w:p>
    <w:p w:rsidR="006942EB" w:rsidRPr="00D96E47" w:rsidRDefault="006942EB" w:rsidP="00D96E47">
      <w:pPr>
        <w:rPr>
          <w:rFonts w:ascii="Arial" w:hAnsi="Arial" w:cs="Arial"/>
        </w:rPr>
      </w:pPr>
      <w:r w:rsidRPr="00D96E47">
        <w:rPr>
          <w:rFonts w:ascii="Arial" w:hAnsi="Arial" w:cs="Arial"/>
        </w:rPr>
        <w:t xml:space="preserve">Dostarczając aplikację do Urzędu Miejskiego zgadzacie się Państwo na przetwarzanie swoich danych osobowych, w celu obsługi niniejszego naboru , dlatego :            </w:t>
      </w:r>
    </w:p>
    <w:p w:rsidR="00464412" w:rsidRPr="00D96E47" w:rsidRDefault="006942EB" w:rsidP="00D96E47">
      <w:pPr>
        <w:rPr>
          <w:rFonts w:ascii="Arial" w:hAnsi="Arial" w:cs="Arial"/>
          <w:u w:val="single"/>
        </w:rPr>
      </w:pPr>
      <w:r w:rsidRPr="00D96E47">
        <w:rPr>
          <w:rFonts w:ascii="Arial" w:hAnsi="Arial" w:cs="Arial"/>
        </w:rPr>
        <w:t>► Dokumenty aplikacyjne  powinny być opatrzone oświadczeniem  z  klauzulą: „Wyrażam zgodę na przetwarzanie moich danych osobowych zawartych w ofercie pracy dla potrzeb niezbędnych do realizacji procesu rekrutacji”</w:t>
      </w:r>
      <w:r w:rsidR="00097D12">
        <w:rPr>
          <w:rFonts w:ascii="Arial" w:hAnsi="Arial" w:cs="Arial"/>
        </w:rPr>
        <w:t xml:space="preserve"> </w:t>
      </w:r>
      <w:bookmarkStart w:id="0" w:name="_GoBack"/>
      <w:r w:rsidR="00097D12">
        <w:rPr>
          <w:rFonts w:ascii="Arial" w:hAnsi="Arial" w:cs="Arial"/>
        </w:rPr>
        <w:t>(wzór w załączniku)</w:t>
      </w:r>
      <w:bookmarkEnd w:id="0"/>
      <w:r w:rsidRPr="00D96E47">
        <w:rPr>
          <w:rFonts w:ascii="Arial" w:hAnsi="Arial" w:cs="Arial"/>
        </w:rPr>
        <w:t xml:space="preserve">. </w:t>
      </w:r>
      <w:r w:rsidR="000A53FF" w:rsidRPr="00D96E47">
        <w:rPr>
          <w:rFonts w:ascii="Arial" w:hAnsi="Arial" w:cs="Arial"/>
          <w:u w:val="single"/>
        </w:rPr>
        <w:t xml:space="preserve">   </w:t>
      </w:r>
    </w:p>
    <w:p w:rsidR="006942EB" w:rsidRPr="00A236BA" w:rsidRDefault="006942EB" w:rsidP="006942EB">
      <w:pPr>
        <w:pStyle w:val="NormalnyWeb"/>
        <w:jc w:val="both"/>
        <w:rPr>
          <w:rFonts w:ascii="Arial" w:hAnsi="Arial" w:cs="Arial"/>
          <w:b/>
          <w:sz w:val="22"/>
          <w:szCs w:val="22"/>
        </w:rPr>
      </w:pPr>
      <w:r w:rsidRPr="00A236BA">
        <w:rPr>
          <w:rFonts w:ascii="Arial" w:hAnsi="Arial" w:cs="Arial"/>
          <w:b/>
          <w:sz w:val="22"/>
          <w:szCs w:val="22"/>
        </w:rPr>
        <w:t>INFORMACJA W ZAKRESIE PRZETWARZANIA DANYCH OSOBOWYCH</w:t>
      </w:r>
    </w:p>
    <w:p w:rsidR="00C1726C" w:rsidRPr="00331A8D" w:rsidRDefault="00C1726C" w:rsidP="00C1726C">
      <w:pPr>
        <w:jc w:val="both"/>
        <w:rPr>
          <w:rFonts w:ascii="Arial" w:hAnsi="Arial" w:cs="Arial"/>
          <w:szCs w:val="20"/>
        </w:rPr>
      </w:pPr>
      <w:r w:rsidRPr="00331A8D">
        <w:rPr>
          <w:rFonts w:ascii="Arial" w:hAnsi="Arial" w:cs="Arial"/>
          <w:szCs w:val="20"/>
        </w:rPr>
        <w:t>Ochrona danych osobowych:</w:t>
      </w:r>
    </w:p>
    <w:p w:rsidR="00C1726C" w:rsidRPr="00331A8D" w:rsidRDefault="00C1726C" w:rsidP="00C1726C">
      <w:pPr>
        <w:jc w:val="both"/>
        <w:rPr>
          <w:rFonts w:ascii="Arial" w:hAnsi="Arial" w:cs="Arial"/>
          <w:szCs w:val="20"/>
        </w:rPr>
      </w:pPr>
      <w:bookmarkStart w:id="1" w:name="_Hlk528582620"/>
      <w:r w:rsidRPr="00331A8D">
        <w:rPr>
          <w:rFonts w:ascii="Arial" w:hAnsi="Arial" w:cs="Arial"/>
          <w:b/>
          <w:bCs/>
          <w:szCs w:val="20"/>
        </w:rPr>
        <w:t xml:space="preserve">Administrator: </w:t>
      </w:r>
      <w:r w:rsidRPr="00331A8D">
        <w:rPr>
          <w:rFonts w:ascii="Arial" w:hAnsi="Arial" w:cs="Arial"/>
          <w:szCs w:val="20"/>
        </w:rPr>
        <w:t xml:space="preserve">Burmistrz Błażowej. </w:t>
      </w:r>
      <w:r w:rsidRPr="00331A8D">
        <w:rPr>
          <w:rFonts w:ascii="Arial" w:hAnsi="Arial" w:cs="Arial"/>
          <w:b/>
          <w:bCs/>
          <w:szCs w:val="20"/>
        </w:rPr>
        <w:t xml:space="preserve">Kontakt: </w:t>
      </w:r>
      <w:r w:rsidRPr="00331A8D">
        <w:rPr>
          <w:rFonts w:ascii="Arial" w:hAnsi="Arial" w:cs="Arial"/>
          <w:szCs w:val="20"/>
        </w:rPr>
        <w:t>Plac Jana Pawła II 1,, 36-030 Błażowa, e-mail: gmina@blazowa.com.pl .</w:t>
      </w:r>
      <w:r w:rsidRPr="00331A8D">
        <w:rPr>
          <w:rFonts w:ascii="Arial" w:hAnsi="Arial" w:cs="Arial"/>
          <w:b/>
          <w:bCs/>
          <w:szCs w:val="20"/>
        </w:rPr>
        <w:t xml:space="preserve"> Inspektor ochrony danych osobowych: </w:t>
      </w:r>
      <w:r w:rsidRPr="00331A8D">
        <w:rPr>
          <w:rFonts w:ascii="Arial" w:hAnsi="Arial" w:cs="Arial"/>
          <w:szCs w:val="20"/>
        </w:rPr>
        <w:t>daneosobowe@blazowa.com.pl</w:t>
      </w:r>
      <w:r w:rsidRPr="00331A8D">
        <w:rPr>
          <w:rFonts w:ascii="Arial" w:hAnsi="Arial" w:cs="Arial"/>
          <w:b/>
          <w:bCs/>
          <w:szCs w:val="20"/>
        </w:rPr>
        <w:t xml:space="preserve">. Cel: </w:t>
      </w:r>
      <w:bookmarkEnd w:id="1"/>
      <w:r w:rsidRPr="00331A8D">
        <w:rPr>
          <w:rFonts w:ascii="Arial" w:hAnsi="Arial" w:cs="Arial"/>
          <w:szCs w:val="20"/>
        </w:rPr>
        <w:t xml:space="preserve">Prowadzenie rekrutacji na wybrane stanowisko lub stanowiska pracy. </w:t>
      </w:r>
      <w:r w:rsidRPr="00331A8D">
        <w:rPr>
          <w:rFonts w:ascii="Arial" w:hAnsi="Arial" w:cs="Arial"/>
          <w:b/>
          <w:bCs/>
          <w:szCs w:val="20"/>
        </w:rPr>
        <w:t>Przysługujące prawa:</w:t>
      </w:r>
      <w:r w:rsidRPr="00331A8D">
        <w:rPr>
          <w:rFonts w:ascii="Arial" w:hAnsi="Arial" w:cs="Arial"/>
          <w:szCs w:val="20"/>
        </w:rPr>
        <w:t xml:space="preserve"> prawo dostępu do swoich danych, w tym uzyskania ich kopii, sprostowania danych, żądania ich usunięcia, ograniczenia przetwarzania, wniesienia sprzeciwu wobec przetwarzania oraz przeniesienia swoich danych (na których przetwarzanie wyraziliście Państwo zgodę) do innego administratora. Posiadacie Państwo także prawo do wniesienia skargi do Prezesa Urzędu Ochrony Danych Osobowych, jeżeli uznacie, że wykorzystujemy informacje dotyczące Państwa osoby z naruszeniem przepisów prawa. </w:t>
      </w:r>
    </w:p>
    <w:p w:rsidR="00C1726C" w:rsidRPr="00331A8D" w:rsidRDefault="00C1726C" w:rsidP="00C1726C">
      <w:pPr>
        <w:jc w:val="both"/>
        <w:rPr>
          <w:rFonts w:ascii="Arial" w:hAnsi="Arial" w:cs="Arial"/>
          <w:szCs w:val="20"/>
        </w:rPr>
      </w:pPr>
      <w:r w:rsidRPr="00331A8D">
        <w:rPr>
          <w:rFonts w:ascii="Arial" w:hAnsi="Arial" w:cs="Arial"/>
          <w:szCs w:val="20"/>
        </w:rPr>
        <w:t xml:space="preserve">Macie Państwo także prawo wycofania zgody na wykorzystanie danych osobowych w procesie rekrutacji, w zakresie danych udostępnionych dobrowolnie, które nie działa jednak wstecz - oznacza to, że wywołuje skutek począwszy od momentu w którym zostało przekazane do wiadomości Administratora. Fakt wycofania zgody pozostaje zatem bez wpływu na zgodność z prawem tego przetwarzania, którego dokonano </w:t>
      </w:r>
      <w:r w:rsidRPr="00331A8D">
        <w:rPr>
          <w:rFonts w:ascii="Arial" w:hAnsi="Arial" w:cs="Arial"/>
          <w:szCs w:val="20"/>
          <w:u w:val="single"/>
        </w:rPr>
        <w:t>przed momentem wycofania udzielonej wcześniej zgody.</w:t>
      </w:r>
      <w:r w:rsidRPr="00331A8D">
        <w:rPr>
          <w:rFonts w:ascii="Arial" w:hAnsi="Arial" w:cs="Arial"/>
          <w:szCs w:val="20"/>
        </w:rPr>
        <w:t xml:space="preserve"> </w:t>
      </w:r>
    </w:p>
    <w:p w:rsidR="00C1726C" w:rsidRPr="00331A8D" w:rsidRDefault="00C1726C" w:rsidP="00C1726C">
      <w:pPr>
        <w:jc w:val="both"/>
        <w:rPr>
          <w:rFonts w:ascii="Arial" w:hAnsi="Arial" w:cs="Arial"/>
          <w:szCs w:val="20"/>
        </w:rPr>
      </w:pPr>
      <w:r w:rsidRPr="00331A8D">
        <w:rPr>
          <w:rFonts w:ascii="Arial" w:hAnsi="Arial" w:cs="Arial"/>
          <w:szCs w:val="20"/>
        </w:rPr>
        <w:t>Z prawa do sprzeciwu można skorzystać w dowolnym momencie. Uznanie sprzeciwu skutkuje usunięciem danych osobowych. Sprzeciw uwzględnimy tylko w wyjątkowych przypadkach, z uwagi na Państwa szczególną sytuację. Proszę uzasadnić sprzeciw, aby zwiększyć szanse na jego uwzględnienie.</w:t>
      </w:r>
    </w:p>
    <w:p w:rsidR="00C1726C" w:rsidRDefault="00C1726C" w:rsidP="00C1726C">
      <w:pPr>
        <w:jc w:val="both"/>
        <w:rPr>
          <w:rFonts w:ascii="Arial" w:hAnsi="Arial" w:cs="Arial"/>
          <w:szCs w:val="20"/>
        </w:rPr>
      </w:pPr>
      <w:r w:rsidRPr="00331A8D">
        <w:rPr>
          <w:rFonts w:ascii="Arial" w:hAnsi="Arial" w:cs="Arial"/>
          <w:szCs w:val="20"/>
        </w:rPr>
        <w:t xml:space="preserve">Polityka prywatności: blazowa.com.pl lub </w:t>
      </w:r>
      <w:hyperlink r:id="rId8" w:history="1">
        <w:r w:rsidRPr="00331A8D">
          <w:rPr>
            <w:rStyle w:val="Hipercze"/>
            <w:rFonts w:ascii="Arial" w:hAnsi="Arial" w:cs="Arial"/>
            <w:szCs w:val="20"/>
          </w:rPr>
          <w:t>https://blazowa.bip.gov.pl/</w:t>
        </w:r>
      </w:hyperlink>
      <w:r w:rsidRPr="00331A8D">
        <w:rPr>
          <w:rFonts w:ascii="Arial" w:hAnsi="Arial" w:cs="Arial"/>
          <w:sz w:val="20"/>
          <w:szCs w:val="18"/>
        </w:rPr>
        <w:t xml:space="preserve">  </w:t>
      </w:r>
      <w:r w:rsidRPr="00331A8D">
        <w:rPr>
          <w:rFonts w:ascii="Arial" w:hAnsi="Arial" w:cs="Arial"/>
          <w:szCs w:val="20"/>
        </w:rPr>
        <w:t>w zakładce „</w:t>
      </w:r>
      <w:r w:rsidRPr="00331A8D">
        <w:rPr>
          <w:rFonts w:ascii="Arial" w:hAnsi="Arial" w:cs="Arial"/>
          <w:i/>
          <w:iCs/>
          <w:szCs w:val="20"/>
        </w:rPr>
        <w:t>dane osobowe</w:t>
      </w:r>
      <w:r w:rsidRPr="00331A8D">
        <w:rPr>
          <w:rFonts w:ascii="Arial" w:hAnsi="Arial" w:cs="Arial"/>
          <w:szCs w:val="20"/>
        </w:rPr>
        <w:t>”</w:t>
      </w:r>
    </w:p>
    <w:p w:rsidR="00331A8D" w:rsidRPr="00331A8D" w:rsidRDefault="00331A8D" w:rsidP="00C1726C">
      <w:pPr>
        <w:jc w:val="both"/>
        <w:rPr>
          <w:rFonts w:ascii="Arial" w:hAnsi="Arial" w:cs="Arial"/>
          <w:szCs w:val="20"/>
        </w:rPr>
      </w:pPr>
    </w:p>
    <w:p w:rsidR="00C1726C" w:rsidRPr="00914FCA" w:rsidRDefault="00C1726C" w:rsidP="00C1726C">
      <w:pPr>
        <w:pStyle w:val="NormalnyWeb"/>
        <w:jc w:val="both"/>
        <w:rPr>
          <w:rFonts w:ascii="Arial" w:hAnsi="Arial" w:cs="Arial"/>
          <w:sz w:val="22"/>
          <w:szCs w:val="22"/>
        </w:rPr>
      </w:pPr>
      <w:r>
        <w:rPr>
          <w:rFonts w:ascii="Arial" w:hAnsi="Arial" w:cs="Arial"/>
          <w:sz w:val="22"/>
          <w:szCs w:val="22"/>
        </w:rPr>
        <w:t>1</w:t>
      </w:r>
      <w:r w:rsidRPr="00914FCA">
        <w:rPr>
          <w:rFonts w:ascii="Arial" w:hAnsi="Arial" w:cs="Arial"/>
          <w:sz w:val="22"/>
          <w:szCs w:val="22"/>
        </w:rPr>
        <w:t xml:space="preserve">) Pani/Pana dane osobowe będą przetwarzane na podstawie art. 6 ust. 1 lit. c rozporządzenia o ochronie danych w celu przeprowadzenia </w:t>
      </w:r>
      <w:r>
        <w:rPr>
          <w:rFonts w:ascii="Arial" w:hAnsi="Arial" w:cs="Arial"/>
          <w:sz w:val="22"/>
          <w:szCs w:val="22"/>
        </w:rPr>
        <w:t>rekrutacji.</w:t>
      </w:r>
    </w:p>
    <w:p w:rsidR="00C1726C" w:rsidRPr="00914FCA" w:rsidRDefault="00C1726C" w:rsidP="00C1726C">
      <w:pPr>
        <w:pStyle w:val="NormalnyWeb"/>
        <w:jc w:val="both"/>
        <w:rPr>
          <w:rFonts w:ascii="Arial" w:hAnsi="Arial" w:cs="Arial"/>
          <w:sz w:val="22"/>
          <w:szCs w:val="22"/>
        </w:rPr>
      </w:pPr>
      <w:r>
        <w:rPr>
          <w:rFonts w:ascii="Arial" w:hAnsi="Arial" w:cs="Arial"/>
          <w:sz w:val="22"/>
          <w:szCs w:val="22"/>
        </w:rPr>
        <w:t>2</w:t>
      </w:r>
      <w:r w:rsidRPr="00914FCA">
        <w:rPr>
          <w:rFonts w:ascii="Arial" w:hAnsi="Arial" w:cs="Arial"/>
          <w:sz w:val="22"/>
          <w:szCs w:val="22"/>
        </w:rPr>
        <w:t>) Pani/Pana dane osobowe nie będą udostępniane podmiotom trzecim.</w:t>
      </w:r>
    </w:p>
    <w:p w:rsidR="00C1726C" w:rsidRPr="00914FCA" w:rsidRDefault="00C1726C" w:rsidP="00C1726C">
      <w:pPr>
        <w:pStyle w:val="NormalnyWeb"/>
        <w:jc w:val="both"/>
        <w:rPr>
          <w:rFonts w:ascii="Arial" w:hAnsi="Arial" w:cs="Arial"/>
          <w:sz w:val="22"/>
          <w:szCs w:val="22"/>
        </w:rPr>
      </w:pPr>
      <w:r>
        <w:rPr>
          <w:rFonts w:ascii="Arial" w:hAnsi="Arial" w:cs="Arial"/>
          <w:sz w:val="22"/>
          <w:szCs w:val="22"/>
        </w:rPr>
        <w:t>3</w:t>
      </w:r>
      <w:r w:rsidRPr="00914FCA">
        <w:rPr>
          <w:rFonts w:ascii="Arial" w:hAnsi="Arial" w:cs="Arial"/>
          <w:sz w:val="22"/>
          <w:szCs w:val="22"/>
        </w:rPr>
        <w:t xml:space="preserve">) Pani/Pana dane osobowe przechowywane będą przez okres niezbędny do realizacji </w:t>
      </w:r>
      <w:r>
        <w:rPr>
          <w:rFonts w:ascii="Arial" w:hAnsi="Arial" w:cs="Arial"/>
          <w:sz w:val="22"/>
          <w:szCs w:val="22"/>
        </w:rPr>
        <w:t>rekrutacji</w:t>
      </w:r>
      <w:r w:rsidRPr="00914FCA">
        <w:rPr>
          <w:rFonts w:ascii="Arial" w:hAnsi="Arial" w:cs="Arial"/>
          <w:sz w:val="22"/>
          <w:szCs w:val="22"/>
        </w:rPr>
        <w:t>.</w:t>
      </w:r>
    </w:p>
    <w:p w:rsidR="00C1726C" w:rsidRPr="00914FCA" w:rsidRDefault="00C1726C" w:rsidP="00C1726C">
      <w:pPr>
        <w:pStyle w:val="NormalnyWeb"/>
        <w:jc w:val="both"/>
        <w:rPr>
          <w:rFonts w:ascii="Arial" w:hAnsi="Arial" w:cs="Arial"/>
          <w:sz w:val="22"/>
          <w:szCs w:val="22"/>
        </w:rPr>
      </w:pPr>
      <w:r>
        <w:rPr>
          <w:rFonts w:ascii="Arial" w:hAnsi="Arial" w:cs="Arial"/>
          <w:sz w:val="22"/>
          <w:szCs w:val="22"/>
        </w:rPr>
        <w:t>4</w:t>
      </w:r>
      <w:r w:rsidRPr="00914FCA">
        <w:rPr>
          <w:rFonts w:ascii="Arial" w:hAnsi="Arial" w:cs="Arial"/>
          <w:sz w:val="22"/>
          <w:szCs w:val="22"/>
        </w:rPr>
        <w:t xml:space="preserve">) Podanie przez Panią/Pana danych osobowych wynika z przepisów prawa, a ich nie podanie spowoduje niemożność wzięcia udziału w procedurze rekrutacji. </w:t>
      </w:r>
    </w:p>
    <w:p w:rsidR="00C1726C" w:rsidRPr="000A53FF" w:rsidRDefault="00C1726C" w:rsidP="00C1726C">
      <w:pPr>
        <w:pStyle w:val="NormalnyWeb"/>
        <w:jc w:val="both"/>
        <w:rPr>
          <w:rFonts w:ascii="Arial" w:hAnsi="Arial" w:cs="Arial"/>
          <w:sz w:val="22"/>
          <w:szCs w:val="22"/>
        </w:rPr>
      </w:pPr>
      <w:r>
        <w:rPr>
          <w:rFonts w:ascii="Arial" w:hAnsi="Arial" w:cs="Arial"/>
          <w:sz w:val="22"/>
          <w:szCs w:val="22"/>
        </w:rPr>
        <w:t>5</w:t>
      </w:r>
      <w:r w:rsidRPr="00914FCA">
        <w:rPr>
          <w:rFonts w:ascii="Arial" w:hAnsi="Arial" w:cs="Arial"/>
          <w:sz w:val="22"/>
          <w:szCs w:val="22"/>
        </w:rPr>
        <w:t>) Pani/Pana dane osobowe nie będą przetwarzane w sposób zautomatyzowany, w ty</w:t>
      </w:r>
      <w:r>
        <w:rPr>
          <w:rFonts w:ascii="Arial" w:hAnsi="Arial" w:cs="Arial"/>
          <w:sz w:val="22"/>
          <w:szCs w:val="22"/>
        </w:rPr>
        <w:t>m również w formie profilowania.</w:t>
      </w:r>
      <w:r>
        <w:rPr>
          <w:rFonts w:ascii="Arial" w:hAnsi="Arial" w:cs="Arial"/>
          <w:sz w:val="22"/>
          <w:szCs w:val="22"/>
          <w:u w:val="single"/>
        </w:rPr>
        <w:t xml:space="preserve">                                            </w:t>
      </w:r>
    </w:p>
    <w:p w:rsidR="00C1726C" w:rsidRPr="00F13D17" w:rsidRDefault="00C1726C" w:rsidP="00C1726C">
      <w:pPr>
        <w:jc w:val="both"/>
        <w:rPr>
          <w:rFonts w:ascii="Times New Roman" w:hAnsi="Times New Roman" w:cs="Times New Roman"/>
          <w:szCs w:val="20"/>
        </w:rPr>
      </w:pPr>
    </w:p>
    <w:p w:rsidR="00C1726C" w:rsidRDefault="00C1726C" w:rsidP="00C1726C">
      <w:pPr>
        <w:rPr>
          <w:rFonts w:ascii="Times New Roman" w:hAnsi="Times New Roman" w:cs="Times New Roman"/>
          <w:sz w:val="24"/>
        </w:rPr>
      </w:pPr>
      <w:r>
        <w:rPr>
          <w:rFonts w:ascii="Times New Roman" w:hAnsi="Times New Roman" w:cs="Times New Roman"/>
          <w:sz w:val="24"/>
        </w:rPr>
        <w:br w:type="page"/>
      </w:r>
    </w:p>
    <w:p w:rsidR="00C1726C" w:rsidRPr="00635F11" w:rsidRDefault="00C1726C" w:rsidP="00C1726C">
      <w:pPr>
        <w:spacing w:after="0"/>
        <w:ind w:left="5271"/>
        <w:rPr>
          <w:rFonts w:ascii="Arial" w:hAnsi="Arial" w:cs="Arial"/>
          <w:i/>
          <w:color w:val="000000"/>
          <w:sz w:val="18"/>
          <w:u w:color="000000"/>
        </w:rPr>
      </w:pPr>
      <w:r w:rsidRPr="00635F11">
        <w:rPr>
          <w:rFonts w:ascii="Arial" w:hAnsi="Arial" w:cs="Arial"/>
          <w:i/>
          <w:color w:val="000000"/>
          <w:sz w:val="18"/>
          <w:u w:color="000000"/>
        </w:rPr>
        <w:lastRenderedPageBreak/>
        <w:t xml:space="preserve">Załącznik do ogłoszenia o konkursie </w:t>
      </w:r>
      <w:r w:rsidR="006213DA" w:rsidRPr="00635F11">
        <w:rPr>
          <w:rFonts w:ascii="Arial" w:hAnsi="Arial" w:cs="Arial"/>
          <w:bCs/>
          <w:i/>
          <w:color w:val="000000"/>
          <w:sz w:val="18"/>
        </w:rPr>
        <w:t xml:space="preserve">na stanowisko; podinspektor  ds. </w:t>
      </w:r>
      <w:r w:rsidR="00484B5E" w:rsidRPr="00635F11">
        <w:rPr>
          <w:rFonts w:ascii="Arial" w:hAnsi="Arial" w:cs="Arial"/>
          <w:bCs/>
          <w:i/>
          <w:color w:val="000000"/>
          <w:sz w:val="18"/>
        </w:rPr>
        <w:t>gospodarki mieniem, środków trwałych i ZFŚS</w:t>
      </w:r>
      <w:r w:rsidRPr="00635F11">
        <w:rPr>
          <w:rFonts w:ascii="Arial" w:hAnsi="Arial" w:cs="Arial"/>
          <w:bCs/>
          <w:i/>
          <w:color w:val="000000"/>
          <w:sz w:val="18"/>
        </w:rPr>
        <w:br/>
        <w:t xml:space="preserve">w </w:t>
      </w:r>
      <w:r w:rsidR="006213DA" w:rsidRPr="00635F11">
        <w:rPr>
          <w:rFonts w:ascii="Arial" w:hAnsi="Arial" w:cs="Arial"/>
          <w:bCs/>
          <w:i/>
          <w:color w:val="000000"/>
          <w:sz w:val="18"/>
        </w:rPr>
        <w:t>Urzędzie Miejskim w Błażowej</w:t>
      </w:r>
    </w:p>
    <w:p w:rsidR="00C1726C" w:rsidRPr="00635F11" w:rsidRDefault="00C1726C" w:rsidP="00C1726C">
      <w:pPr>
        <w:spacing w:before="120" w:after="120"/>
        <w:ind w:firstLine="227"/>
        <w:jc w:val="both"/>
        <w:rPr>
          <w:rFonts w:ascii="Arial" w:hAnsi="Arial" w:cs="Arial"/>
          <w:color w:val="000000"/>
          <w:u w:color="000000"/>
        </w:rPr>
      </w:pPr>
    </w:p>
    <w:p w:rsidR="00C1726C" w:rsidRPr="00635F11" w:rsidRDefault="00C1726C" w:rsidP="00C1726C">
      <w:pPr>
        <w:spacing w:before="120" w:after="120"/>
        <w:ind w:firstLine="227"/>
        <w:jc w:val="both"/>
        <w:rPr>
          <w:rFonts w:ascii="Arial" w:hAnsi="Arial" w:cs="Arial"/>
          <w:color w:val="000000"/>
          <w:u w:color="000000"/>
        </w:rPr>
      </w:pPr>
      <w:r w:rsidRPr="00635F11">
        <w:rPr>
          <w:rFonts w:ascii="Arial" w:hAnsi="Arial" w:cs="Arial"/>
          <w:color w:val="000000"/>
          <w:u w:color="000000"/>
        </w:rPr>
        <w:t>……………………………...</w:t>
      </w:r>
    </w:p>
    <w:p w:rsidR="00C1726C" w:rsidRPr="00635F11" w:rsidRDefault="00635F11" w:rsidP="00C1726C">
      <w:pPr>
        <w:spacing w:before="120" w:after="120"/>
        <w:ind w:firstLine="227"/>
        <w:jc w:val="both"/>
        <w:rPr>
          <w:rFonts w:ascii="Arial" w:hAnsi="Arial" w:cs="Arial"/>
          <w:color w:val="000000"/>
          <w:sz w:val="16"/>
          <w:szCs w:val="16"/>
          <w:u w:color="000000"/>
        </w:rPr>
      </w:pPr>
      <w:r>
        <w:rPr>
          <w:rFonts w:ascii="Arial" w:hAnsi="Arial" w:cs="Arial"/>
          <w:color w:val="000000"/>
          <w:sz w:val="16"/>
          <w:szCs w:val="16"/>
          <w:u w:color="000000"/>
        </w:rPr>
        <w:t xml:space="preserve">             </w:t>
      </w:r>
      <w:r w:rsidR="00C1726C" w:rsidRPr="00635F11">
        <w:rPr>
          <w:rFonts w:ascii="Arial" w:hAnsi="Arial" w:cs="Arial"/>
          <w:color w:val="000000"/>
          <w:sz w:val="16"/>
          <w:szCs w:val="16"/>
          <w:u w:color="000000"/>
        </w:rPr>
        <w:t>(miejscowość i data)</w:t>
      </w:r>
    </w:p>
    <w:p w:rsidR="00C1726C" w:rsidRPr="00635F11" w:rsidRDefault="00635F11" w:rsidP="00C1726C">
      <w:pPr>
        <w:spacing w:before="120" w:after="120"/>
        <w:ind w:firstLine="4536"/>
        <w:jc w:val="both"/>
        <w:rPr>
          <w:rFonts w:ascii="Arial" w:hAnsi="Arial" w:cs="Arial"/>
          <w:color w:val="000000"/>
          <w:u w:color="000000"/>
        </w:rPr>
      </w:pPr>
      <w:r>
        <w:rPr>
          <w:rFonts w:ascii="Arial" w:hAnsi="Arial" w:cs="Arial"/>
          <w:color w:val="000000"/>
          <w:u w:color="000000"/>
        </w:rPr>
        <w:t xml:space="preserve">                        </w:t>
      </w:r>
      <w:r w:rsidR="00C1726C" w:rsidRPr="00635F11">
        <w:rPr>
          <w:rFonts w:ascii="Arial" w:hAnsi="Arial" w:cs="Arial"/>
          <w:color w:val="000000"/>
          <w:u w:color="000000"/>
        </w:rPr>
        <w:t>……………………………………………</w:t>
      </w:r>
    </w:p>
    <w:p w:rsidR="00C1726C" w:rsidRPr="00635F11" w:rsidRDefault="00635F11" w:rsidP="00635F11">
      <w:pPr>
        <w:tabs>
          <w:tab w:val="left" w:pos="8071"/>
        </w:tabs>
        <w:spacing w:before="120" w:after="120"/>
        <w:ind w:left="567" w:firstLine="4536"/>
        <w:jc w:val="both"/>
        <w:rPr>
          <w:rFonts w:ascii="Arial" w:hAnsi="Arial" w:cs="Arial"/>
          <w:color w:val="000000"/>
          <w:sz w:val="16"/>
          <w:szCs w:val="16"/>
          <w:u w:color="000000"/>
        </w:rPr>
      </w:pPr>
      <w:r>
        <w:rPr>
          <w:rFonts w:ascii="Arial" w:hAnsi="Arial" w:cs="Arial"/>
          <w:color w:val="000000"/>
          <w:sz w:val="16"/>
          <w:szCs w:val="16"/>
          <w:u w:color="000000"/>
        </w:rPr>
        <w:t xml:space="preserve">                                           </w:t>
      </w:r>
      <w:r w:rsidR="00C1726C" w:rsidRPr="00635F11">
        <w:rPr>
          <w:rFonts w:ascii="Arial" w:hAnsi="Arial" w:cs="Arial"/>
          <w:color w:val="000000"/>
          <w:sz w:val="16"/>
          <w:szCs w:val="16"/>
          <w:u w:color="000000"/>
        </w:rPr>
        <w:t xml:space="preserve">Imię i nazwisko </w:t>
      </w:r>
      <w:r w:rsidR="006213DA" w:rsidRPr="00635F11">
        <w:rPr>
          <w:rFonts w:ascii="Arial" w:hAnsi="Arial" w:cs="Arial"/>
          <w:color w:val="000000"/>
          <w:sz w:val="16"/>
          <w:szCs w:val="16"/>
          <w:u w:color="000000"/>
        </w:rPr>
        <w:t>kandydata</w:t>
      </w:r>
      <w:r w:rsidRPr="00635F11">
        <w:rPr>
          <w:rFonts w:ascii="Arial" w:hAnsi="Arial" w:cs="Arial"/>
          <w:color w:val="000000"/>
          <w:sz w:val="16"/>
          <w:szCs w:val="16"/>
          <w:u w:color="000000"/>
        </w:rPr>
        <w:tab/>
      </w:r>
    </w:p>
    <w:p w:rsidR="00C1726C" w:rsidRPr="00635F11" w:rsidRDefault="00C1726C" w:rsidP="00C1726C">
      <w:pPr>
        <w:spacing w:before="120" w:after="120"/>
        <w:ind w:firstLine="227"/>
        <w:jc w:val="both"/>
        <w:rPr>
          <w:rFonts w:ascii="Arial" w:hAnsi="Arial" w:cs="Arial"/>
          <w:color w:val="000000"/>
          <w:u w:color="000000"/>
        </w:rPr>
      </w:pPr>
    </w:p>
    <w:p w:rsidR="00C1726C" w:rsidRPr="00635F11" w:rsidRDefault="00C1726C" w:rsidP="00C1726C">
      <w:pPr>
        <w:spacing w:before="120" w:after="120"/>
        <w:jc w:val="both"/>
        <w:rPr>
          <w:rFonts w:ascii="Arial" w:hAnsi="Arial" w:cs="Arial"/>
          <w:b/>
          <w:color w:val="000000"/>
          <w:u w:color="000000"/>
        </w:rPr>
      </w:pPr>
      <w:r w:rsidRPr="00635F11">
        <w:rPr>
          <w:rFonts w:ascii="Arial" w:hAnsi="Arial" w:cs="Arial"/>
          <w:b/>
          <w:color w:val="000000"/>
          <w:u w:color="000000"/>
        </w:rPr>
        <w:t>WYRAŻENIE ZGODY NA PRZETWARZANIE DANYCH OSOBOWYCH KANDYDATA</w:t>
      </w:r>
    </w:p>
    <w:p w:rsidR="00C1726C" w:rsidRPr="00635F11" w:rsidRDefault="00C1726C" w:rsidP="00C1726C">
      <w:pPr>
        <w:spacing w:before="120" w:after="120"/>
        <w:jc w:val="both"/>
        <w:rPr>
          <w:rFonts w:ascii="Arial" w:hAnsi="Arial" w:cs="Arial"/>
          <w:b/>
          <w:color w:val="000000"/>
          <w:u w:color="000000"/>
        </w:rPr>
      </w:pPr>
    </w:p>
    <w:p w:rsidR="00C1726C" w:rsidRPr="00635F11" w:rsidRDefault="00C1726C" w:rsidP="00C1726C">
      <w:pPr>
        <w:spacing w:before="120" w:after="120"/>
        <w:ind w:firstLine="227"/>
        <w:jc w:val="both"/>
        <w:rPr>
          <w:rFonts w:ascii="Arial" w:hAnsi="Arial" w:cs="Arial"/>
          <w:color w:val="000000"/>
          <w:u w:color="000000"/>
        </w:rPr>
      </w:pPr>
      <w:r w:rsidRPr="00635F11">
        <w:rPr>
          <w:rFonts w:ascii="Arial" w:hAnsi="Arial" w:cs="Arial"/>
          <w:color w:val="000000"/>
          <w:u w:color="000000"/>
        </w:rPr>
        <w:t xml:space="preserve">Wyrażam zgodę na przetwarzanie przez </w:t>
      </w:r>
      <w:r w:rsidRPr="00635F11">
        <w:rPr>
          <w:rFonts w:ascii="Arial" w:hAnsi="Arial" w:cs="Arial"/>
          <w:szCs w:val="20"/>
        </w:rPr>
        <w:t>Burmistrz Błażowej</w:t>
      </w:r>
      <w:r w:rsidRPr="00635F11">
        <w:rPr>
          <w:rFonts w:ascii="Arial" w:hAnsi="Arial" w:cs="Arial"/>
          <w:color w:val="000000"/>
          <w:u w:color="000000"/>
        </w:rPr>
        <w:t xml:space="preserve"> moich danych osobowych </w:t>
      </w:r>
      <w:r w:rsidRPr="00635F11">
        <w:rPr>
          <w:rFonts w:ascii="Arial" w:hAnsi="Arial" w:cs="Arial"/>
          <w:b/>
          <w:color w:val="000000"/>
          <w:u w:color="000000"/>
        </w:rPr>
        <w:t xml:space="preserve">wykraczających poza wymóg ustawowy, </w:t>
      </w:r>
      <w:r w:rsidRPr="00635F11">
        <w:rPr>
          <w:rFonts w:ascii="Arial" w:hAnsi="Arial" w:cs="Arial"/>
          <w:color w:val="000000"/>
          <w:u w:color="000000"/>
        </w:rPr>
        <w:t xml:space="preserve">zawartych w dokumentach składanych w związku z konkursem na stanowisko ………. …………………………………………………………………. dla potrzeb niezbędnych do jego realizacji i dokumentacji, zgodnie z rozporządzeniem Parlamentu Europejskiego i Rady (UE) 2016/679 z dnia 27 kwietnia 2016 r. w sprawie ochrony osób fizycznych w związku z przetwarzaniem danych osobowych </w:t>
      </w:r>
      <w:r w:rsidR="00635F11">
        <w:rPr>
          <w:rFonts w:ascii="Arial" w:hAnsi="Arial" w:cs="Arial"/>
          <w:color w:val="000000"/>
          <w:u w:color="000000"/>
        </w:rPr>
        <w:br/>
      </w:r>
      <w:r w:rsidRPr="00635F11">
        <w:rPr>
          <w:rFonts w:ascii="Arial" w:hAnsi="Arial" w:cs="Arial"/>
          <w:color w:val="000000"/>
          <w:u w:color="000000"/>
        </w:rPr>
        <w:t xml:space="preserve">i w sprawie swobodnego przepływu takich danych oraz uchylenia dyrektywy 95/46/WE (ogólne rozporządzenie o ochronie danych) (Dz. U. UE L 119 z 04.05.2016 r. str. 1), zwanym RODO. </w:t>
      </w:r>
    </w:p>
    <w:p w:rsidR="00C1726C" w:rsidRPr="00635F11" w:rsidRDefault="00C1726C" w:rsidP="00C1726C">
      <w:pPr>
        <w:spacing w:before="120" w:after="120"/>
        <w:ind w:firstLine="227"/>
        <w:jc w:val="both"/>
        <w:rPr>
          <w:rFonts w:ascii="Arial" w:hAnsi="Arial" w:cs="Arial"/>
          <w:color w:val="000000"/>
          <w:u w:color="000000"/>
        </w:rPr>
      </w:pPr>
      <w:r w:rsidRPr="00635F11">
        <w:rPr>
          <w:rFonts w:ascii="Arial" w:hAnsi="Arial" w:cs="Arial"/>
          <w:color w:val="000000"/>
          <w:u w:color="000000"/>
        </w:rPr>
        <w:t>Jestem świadomy(a), że podanie danych osobowych jest całkowicie dobrowolne, a udzieloną zgodę mogę wycofać w dobrowolnym momencie.</w:t>
      </w:r>
    </w:p>
    <w:p w:rsidR="00C1726C" w:rsidRPr="00635F11" w:rsidRDefault="00C1726C" w:rsidP="00C1726C">
      <w:pPr>
        <w:spacing w:before="120" w:after="120"/>
        <w:ind w:firstLine="227"/>
        <w:jc w:val="both"/>
        <w:rPr>
          <w:rFonts w:ascii="Arial" w:hAnsi="Arial" w:cs="Arial"/>
          <w:color w:val="000000"/>
          <w:u w:color="000000"/>
        </w:rPr>
      </w:pPr>
      <w:r w:rsidRPr="00635F11">
        <w:rPr>
          <w:rFonts w:ascii="Arial" w:hAnsi="Arial" w:cs="Arial"/>
          <w:color w:val="000000"/>
          <w:u w:color="000000"/>
        </w:rPr>
        <w:t>Jestem świadomy(a), że wycofanie udzielonej przeze mnie zgody nie wpłynie na zgodność przetwarzania z prawem, jakie miało miejsce przed wycofaniem zgody (wycofanie zgody nie powoduje skutków prawnych wstecz).</w:t>
      </w:r>
    </w:p>
    <w:p w:rsidR="00C1726C" w:rsidRPr="00635F11" w:rsidRDefault="00C1726C" w:rsidP="00C1726C">
      <w:pPr>
        <w:spacing w:before="120" w:after="120"/>
        <w:ind w:firstLine="227"/>
        <w:jc w:val="both"/>
        <w:rPr>
          <w:rFonts w:ascii="Arial" w:hAnsi="Arial" w:cs="Arial"/>
          <w:color w:val="000000"/>
          <w:u w:color="000000"/>
        </w:rPr>
      </w:pPr>
      <w:r w:rsidRPr="00635F11">
        <w:rPr>
          <w:rFonts w:ascii="Arial" w:hAnsi="Arial" w:cs="Arial"/>
          <w:color w:val="000000"/>
          <w:u w:color="000000"/>
        </w:rPr>
        <w:t>Zostałem(am) poinformowany, że zgodę mogę wycofać wysyłając informację w tym zakresie na adres: Urząd Miejski w Błażowej, Pl. Jana Pawła II 1, 36-030 Błażowa.</w:t>
      </w:r>
    </w:p>
    <w:p w:rsidR="00C1726C" w:rsidRPr="00635F11" w:rsidRDefault="00C1726C" w:rsidP="00C1726C">
      <w:pPr>
        <w:spacing w:before="120" w:after="120"/>
        <w:ind w:firstLine="227"/>
        <w:jc w:val="both"/>
        <w:rPr>
          <w:rFonts w:ascii="Arial" w:hAnsi="Arial" w:cs="Arial"/>
          <w:color w:val="000000"/>
          <w:u w:color="000000"/>
        </w:rPr>
      </w:pPr>
    </w:p>
    <w:p w:rsidR="00C1726C" w:rsidRPr="00635F11" w:rsidRDefault="00C1726C" w:rsidP="00C1726C">
      <w:pPr>
        <w:spacing w:before="120" w:after="120"/>
        <w:ind w:firstLine="227"/>
        <w:jc w:val="right"/>
        <w:rPr>
          <w:rFonts w:ascii="Arial" w:hAnsi="Arial" w:cs="Arial"/>
          <w:color w:val="000000"/>
          <w:u w:color="000000"/>
        </w:rPr>
      </w:pPr>
      <w:r w:rsidRPr="00635F11">
        <w:rPr>
          <w:rFonts w:ascii="Arial" w:hAnsi="Arial" w:cs="Arial"/>
          <w:color w:val="000000"/>
          <w:u w:color="000000"/>
        </w:rPr>
        <w:t>……………………………………………………</w:t>
      </w:r>
    </w:p>
    <w:p w:rsidR="00C1726C" w:rsidRPr="00635F11" w:rsidRDefault="00C1726C" w:rsidP="00C1726C">
      <w:pPr>
        <w:spacing w:before="120" w:after="120" w:line="240" w:lineRule="auto"/>
        <w:ind w:left="4320" w:firstLine="720"/>
        <w:jc w:val="center"/>
        <w:rPr>
          <w:rFonts w:ascii="Arial" w:hAnsi="Arial" w:cs="Arial"/>
          <w:color w:val="000000"/>
          <w:sz w:val="16"/>
          <w:szCs w:val="16"/>
          <w:u w:color="000000"/>
        </w:rPr>
      </w:pPr>
      <w:r w:rsidRPr="00635F11">
        <w:rPr>
          <w:rFonts w:ascii="Arial" w:hAnsi="Arial" w:cs="Arial"/>
          <w:color w:val="000000"/>
          <w:sz w:val="16"/>
          <w:szCs w:val="16"/>
          <w:u w:color="000000"/>
        </w:rPr>
        <w:t>podpis kandydata</w:t>
      </w:r>
    </w:p>
    <w:p w:rsidR="000A53FF" w:rsidRPr="000A53FF" w:rsidRDefault="000A53FF" w:rsidP="008D4D81">
      <w:pPr>
        <w:pStyle w:val="NormalnyWeb"/>
        <w:jc w:val="both"/>
        <w:rPr>
          <w:rFonts w:ascii="Arial" w:hAnsi="Arial" w:cs="Arial"/>
          <w:sz w:val="22"/>
          <w:szCs w:val="22"/>
        </w:rPr>
      </w:pPr>
      <w:r>
        <w:rPr>
          <w:rFonts w:ascii="Arial" w:hAnsi="Arial" w:cs="Arial"/>
          <w:sz w:val="22"/>
          <w:szCs w:val="22"/>
          <w:u w:val="single"/>
        </w:rPr>
        <w:t xml:space="preserve">               </w:t>
      </w:r>
    </w:p>
    <w:sectPr w:rsidR="000A53FF" w:rsidRPr="000A53FF" w:rsidSect="001A05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9AC" w:rsidRDefault="009559AC" w:rsidP="00C87909">
      <w:pPr>
        <w:spacing w:after="0" w:line="240" w:lineRule="auto"/>
      </w:pPr>
      <w:r>
        <w:separator/>
      </w:r>
    </w:p>
  </w:endnote>
  <w:endnote w:type="continuationSeparator" w:id="0">
    <w:p w:rsidR="009559AC" w:rsidRDefault="009559AC" w:rsidP="00C87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9AC" w:rsidRDefault="009559AC" w:rsidP="00C87909">
      <w:pPr>
        <w:spacing w:after="0" w:line="240" w:lineRule="auto"/>
      </w:pPr>
      <w:r>
        <w:separator/>
      </w:r>
    </w:p>
  </w:footnote>
  <w:footnote w:type="continuationSeparator" w:id="0">
    <w:p w:rsidR="009559AC" w:rsidRDefault="009559AC" w:rsidP="00C879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A787D"/>
    <w:multiLevelType w:val="hybridMultilevel"/>
    <w:tmpl w:val="5248FBB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2C3933"/>
    <w:multiLevelType w:val="hybridMultilevel"/>
    <w:tmpl w:val="42F897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9E442E"/>
    <w:multiLevelType w:val="hybridMultilevel"/>
    <w:tmpl w:val="D10072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6D66251"/>
    <w:multiLevelType w:val="multilevel"/>
    <w:tmpl w:val="035AF52A"/>
    <w:lvl w:ilvl="0">
      <w:start w:val="1"/>
      <w:numFmt w:val="bullet"/>
      <w:lvlText w:val=""/>
      <w:lvlJc w:val="left"/>
      <w:pPr>
        <w:ind w:left="927" w:hanging="360"/>
      </w:pPr>
      <w:rPr>
        <w:rFonts w:ascii="Symbol" w:hAnsi="Symbol" w:hint="default"/>
        <w:b w:val="0"/>
        <w:bCs w:val="0"/>
        <w:i w:val="0"/>
        <w:iCs w:val="0"/>
        <w:caps w:val="0"/>
        <w:smallCaps w:val="0"/>
        <w:strike w:val="0"/>
        <w:dstrike w:val="0"/>
        <w:color w:val="000000"/>
        <w:spacing w:val="0"/>
        <w:w w:val="100"/>
        <w:sz w:val="24"/>
        <w:szCs w:val="24"/>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 w15:restartNumberingAfterBreak="0">
    <w:nsid w:val="37D06AE1"/>
    <w:multiLevelType w:val="multilevel"/>
    <w:tmpl w:val="12F49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4D7C08"/>
    <w:multiLevelType w:val="hybridMultilevel"/>
    <w:tmpl w:val="095692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40280C90"/>
    <w:multiLevelType w:val="hybridMultilevel"/>
    <w:tmpl w:val="3CA4C91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80D6510"/>
    <w:multiLevelType w:val="multilevel"/>
    <w:tmpl w:val="7E38CA6A"/>
    <w:lvl w:ilvl="0">
      <w:start w:val="1"/>
      <w:numFmt w:val="lowerLetter"/>
      <w:lvlText w:val="%1)"/>
      <w:lvlJc w:val="left"/>
      <w:pPr>
        <w:ind w:left="927" w:hanging="360"/>
      </w:pPr>
      <w:rPr>
        <w:b w:val="0"/>
        <w:bCs w:val="0"/>
        <w:i w:val="0"/>
        <w:iCs w:val="0"/>
        <w:caps w:val="0"/>
        <w:smallCaps w:val="0"/>
        <w:strike w:val="0"/>
        <w:dstrike w:val="0"/>
        <w:color w:val="000000"/>
        <w:spacing w:val="0"/>
        <w:w w:val="100"/>
        <w:sz w:val="24"/>
        <w:szCs w:val="24"/>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8" w15:restartNumberingAfterBreak="0">
    <w:nsid w:val="4C7D1D81"/>
    <w:multiLevelType w:val="hybridMultilevel"/>
    <w:tmpl w:val="4FF869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4E477AF"/>
    <w:multiLevelType w:val="hybridMultilevel"/>
    <w:tmpl w:val="9968BE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0"/>
  </w:num>
  <w:num w:numId="5">
    <w:abstractNumId w:val="5"/>
  </w:num>
  <w:num w:numId="6">
    <w:abstractNumId w:val="1"/>
  </w:num>
  <w:num w:numId="7">
    <w:abstractNumId w:val="7"/>
  </w:num>
  <w:num w:numId="8">
    <w:abstractNumId w:val="3"/>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3F7"/>
    <w:rsid w:val="0003635A"/>
    <w:rsid w:val="00044B79"/>
    <w:rsid w:val="00045A69"/>
    <w:rsid w:val="00082E1B"/>
    <w:rsid w:val="00097D12"/>
    <w:rsid w:val="000A53FF"/>
    <w:rsid w:val="000B651F"/>
    <w:rsid w:val="000F03D6"/>
    <w:rsid w:val="0012691A"/>
    <w:rsid w:val="00132456"/>
    <w:rsid w:val="00134B25"/>
    <w:rsid w:val="00135AE8"/>
    <w:rsid w:val="00180F08"/>
    <w:rsid w:val="001A0535"/>
    <w:rsid w:val="001A0A1E"/>
    <w:rsid w:val="001B5326"/>
    <w:rsid w:val="001F63BC"/>
    <w:rsid w:val="00234AEA"/>
    <w:rsid w:val="002F755D"/>
    <w:rsid w:val="00331A8D"/>
    <w:rsid w:val="003533F4"/>
    <w:rsid w:val="00362F05"/>
    <w:rsid w:val="00386ACD"/>
    <w:rsid w:val="003B29F4"/>
    <w:rsid w:val="00423540"/>
    <w:rsid w:val="00444873"/>
    <w:rsid w:val="00444938"/>
    <w:rsid w:val="00464412"/>
    <w:rsid w:val="00473832"/>
    <w:rsid w:val="00484B5E"/>
    <w:rsid w:val="004F03A2"/>
    <w:rsid w:val="005250B2"/>
    <w:rsid w:val="00575D73"/>
    <w:rsid w:val="00597434"/>
    <w:rsid w:val="006213DA"/>
    <w:rsid w:val="00622011"/>
    <w:rsid w:val="00625383"/>
    <w:rsid w:val="006322ED"/>
    <w:rsid w:val="0063337F"/>
    <w:rsid w:val="00635F11"/>
    <w:rsid w:val="00677A1C"/>
    <w:rsid w:val="006879B7"/>
    <w:rsid w:val="006942EB"/>
    <w:rsid w:val="006D3681"/>
    <w:rsid w:val="00746D1D"/>
    <w:rsid w:val="00751163"/>
    <w:rsid w:val="00755E85"/>
    <w:rsid w:val="00762376"/>
    <w:rsid w:val="007875E1"/>
    <w:rsid w:val="007E77F6"/>
    <w:rsid w:val="007F6D15"/>
    <w:rsid w:val="007F7274"/>
    <w:rsid w:val="008232C7"/>
    <w:rsid w:val="00841F46"/>
    <w:rsid w:val="008B10B1"/>
    <w:rsid w:val="008B6F0D"/>
    <w:rsid w:val="008C5921"/>
    <w:rsid w:val="008D4D81"/>
    <w:rsid w:val="008F2627"/>
    <w:rsid w:val="00923EED"/>
    <w:rsid w:val="00944175"/>
    <w:rsid w:val="009559AC"/>
    <w:rsid w:val="00987AE2"/>
    <w:rsid w:val="009F4198"/>
    <w:rsid w:val="00A47316"/>
    <w:rsid w:val="00A57093"/>
    <w:rsid w:val="00A94D16"/>
    <w:rsid w:val="00AE3F2B"/>
    <w:rsid w:val="00B46855"/>
    <w:rsid w:val="00B70EC6"/>
    <w:rsid w:val="00BA2BA2"/>
    <w:rsid w:val="00BD63F7"/>
    <w:rsid w:val="00C1726C"/>
    <w:rsid w:val="00C4564E"/>
    <w:rsid w:val="00C83313"/>
    <w:rsid w:val="00C87909"/>
    <w:rsid w:val="00CA25E6"/>
    <w:rsid w:val="00CE088C"/>
    <w:rsid w:val="00D05317"/>
    <w:rsid w:val="00D806AD"/>
    <w:rsid w:val="00D85427"/>
    <w:rsid w:val="00D96E47"/>
    <w:rsid w:val="00D97F0A"/>
    <w:rsid w:val="00DC3F5C"/>
    <w:rsid w:val="00E2386F"/>
    <w:rsid w:val="00E44B06"/>
    <w:rsid w:val="00E46647"/>
    <w:rsid w:val="00E9681B"/>
    <w:rsid w:val="00EB6BF5"/>
    <w:rsid w:val="00EE05EF"/>
    <w:rsid w:val="00F06A94"/>
    <w:rsid w:val="00F14BC6"/>
    <w:rsid w:val="00F37A7E"/>
    <w:rsid w:val="00F42FA9"/>
    <w:rsid w:val="00F726EF"/>
    <w:rsid w:val="00F862C7"/>
    <w:rsid w:val="00FA0FD2"/>
    <w:rsid w:val="00FA3537"/>
    <w:rsid w:val="00FB6948"/>
    <w:rsid w:val="00FB72F3"/>
    <w:rsid w:val="00FC125B"/>
    <w:rsid w:val="00FD2DB0"/>
    <w:rsid w:val="00FE0B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C62D4-B60A-43BB-B354-DE69AF67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63F7"/>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D63F7"/>
    <w:rPr>
      <w:color w:val="0000FF"/>
      <w:u w:val="single"/>
    </w:rPr>
  </w:style>
  <w:style w:type="paragraph" w:styleId="NormalnyWeb">
    <w:name w:val="Normal (Web)"/>
    <w:basedOn w:val="Normalny"/>
    <w:unhideWhenUsed/>
    <w:rsid w:val="00BD63F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D63F7"/>
    <w:rPr>
      <w:b/>
      <w:bCs/>
    </w:rPr>
  </w:style>
  <w:style w:type="paragraph" w:styleId="Nagwek">
    <w:name w:val="header"/>
    <w:basedOn w:val="Normalny"/>
    <w:link w:val="NagwekZnak"/>
    <w:uiPriority w:val="99"/>
    <w:unhideWhenUsed/>
    <w:rsid w:val="00C879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7909"/>
  </w:style>
  <w:style w:type="paragraph" w:styleId="Stopka">
    <w:name w:val="footer"/>
    <w:basedOn w:val="Normalny"/>
    <w:link w:val="StopkaZnak"/>
    <w:uiPriority w:val="99"/>
    <w:unhideWhenUsed/>
    <w:rsid w:val="00C879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7909"/>
  </w:style>
  <w:style w:type="paragraph" w:styleId="Tekstdymka">
    <w:name w:val="Balloon Text"/>
    <w:basedOn w:val="Normalny"/>
    <w:link w:val="TekstdymkaZnak"/>
    <w:uiPriority w:val="99"/>
    <w:semiHidden/>
    <w:unhideWhenUsed/>
    <w:rsid w:val="00FC12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125B"/>
    <w:rPr>
      <w:rFonts w:ascii="Segoe UI" w:hAnsi="Segoe UI" w:cs="Segoe UI"/>
      <w:sz w:val="18"/>
      <w:szCs w:val="18"/>
    </w:rPr>
  </w:style>
  <w:style w:type="paragraph" w:styleId="Bezodstpw">
    <w:name w:val="No Spacing"/>
    <w:qFormat/>
    <w:rsid w:val="00FB72F3"/>
    <w:pPr>
      <w:widowControl w:val="0"/>
      <w:suppressAutoHyphens/>
      <w:spacing w:after="0" w:line="240" w:lineRule="auto"/>
      <w:textAlignment w:val="baseline"/>
    </w:pPr>
    <w:rPr>
      <w:rFonts w:ascii="Times New Roman" w:eastAsia="Lucida Sans Unicode" w:hAnsi="Times New Roman" w:cs="Mangal"/>
      <w:color w:val="00000A"/>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1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azowa.bip.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67295-21B4-4EDC-93DC-325211128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1845</Words>
  <Characters>11071</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13</cp:revision>
  <cp:lastPrinted>2025-02-12T08:07:00Z</cp:lastPrinted>
  <dcterms:created xsi:type="dcterms:W3CDTF">2025-02-11T07:56:00Z</dcterms:created>
  <dcterms:modified xsi:type="dcterms:W3CDTF">2025-02-12T08:28:00Z</dcterms:modified>
</cp:coreProperties>
</file>